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C068" w14:textId="3D636863" w:rsidR="00A2268F" w:rsidRDefault="00D229CA" w:rsidP="00B91C84">
      <w:pPr>
        <w:rPr>
          <w:b/>
        </w:rPr>
      </w:pPr>
      <w:r>
        <w:rPr>
          <w:b/>
        </w:rPr>
        <w:t>Pre-</w:t>
      </w:r>
      <w:r w:rsidR="005D324E">
        <w:rPr>
          <w:b/>
        </w:rPr>
        <w:t>Orientation</w:t>
      </w:r>
      <w:r>
        <w:rPr>
          <w:b/>
        </w:rPr>
        <w:t xml:space="preserve"> </w:t>
      </w:r>
      <w:r w:rsidR="005D324E">
        <w:rPr>
          <w:b/>
        </w:rPr>
        <w:t>Overview:</w:t>
      </w:r>
      <w:r w:rsidR="00A2268F">
        <w:rPr>
          <w:b/>
        </w:rPr>
        <w:t xml:space="preserve"> </w:t>
      </w:r>
    </w:p>
    <w:p w14:paraId="197DAB29" w14:textId="38D527FC" w:rsidR="00A2268F" w:rsidRDefault="00A2268F" w:rsidP="00B91C84">
      <w:pPr>
        <w:rPr>
          <w:b/>
        </w:rPr>
      </w:pPr>
    </w:p>
    <w:p w14:paraId="21394293" w14:textId="71BE62A6" w:rsidR="005D324E" w:rsidRPr="00A2268F" w:rsidRDefault="00A2268F" w:rsidP="005D324E">
      <w:r>
        <w:t xml:space="preserve">The goals of the pre-orientation training modules are to give you a jump start on the academic year, but not make you an expert in any one area. Below are descriptions and suggested activities for you to carry out. Some of you may have </w:t>
      </w:r>
      <w:r w:rsidR="004225D3">
        <w:t xml:space="preserve">received </w:t>
      </w:r>
      <w:r>
        <w:t xml:space="preserve">information ahead of time this summer and had some activities to complete related to your coursework this fall. </w:t>
      </w:r>
      <w:r w:rsidR="005D324E">
        <w:t xml:space="preserve">Instructions for each topic can be found in the canvas Pre-Orientation Training module. Each topic will have a different set of instructions to carry out.    </w:t>
      </w:r>
    </w:p>
    <w:p w14:paraId="4CA7F9C2" w14:textId="2CBBC391" w:rsidR="00A2268F" w:rsidRDefault="00A2268F" w:rsidP="00B91C84"/>
    <w:p w14:paraId="29830C3B" w14:textId="23D6D8C4" w:rsidR="00B91C84" w:rsidRPr="00D229CA" w:rsidRDefault="00DE7A08" w:rsidP="00B91C84">
      <w:pPr>
        <w:rPr>
          <w:b/>
        </w:rPr>
      </w:pPr>
      <w:r>
        <w:rPr>
          <w:b/>
        </w:rPr>
        <w:t>Pre-Orientation Training Topics</w:t>
      </w:r>
    </w:p>
    <w:p w14:paraId="23790302" w14:textId="77777777" w:rsidR="00B91C84" w:rsidRDefault="00B91C84" w:rsidP="00B91C84"/>
    <w:tbl>
      <w:tblPr>
        <w:tblStyle w:val="TableGrid"/>
        <w:tblW w:w="0" w:type="auto"/>
        <w:tblLook w:val="04A0" w:firstRow="1" w:lastRow="0" w:firstColumn="1" w:lastColumn="0" w:noHBand="0" w:noVBand="1"/>
      </w:tblPr>
      <w:tblGrid>
        <w:gridCol w:w="2475"/>
        <w:gridCol w:w="4015"/>
        <w:gridCol w:w="4189"/>
        <w:gridCol w:w="3711"/>
      </w:tblGrid>
      <w:tr w:rsidR="00DE7A08" w:rsidRPr="00470474" w14:paraId="1A2C0D4C" w14:textId="2F3FE530" w:rsidTr="5EBFABF4">
        <w:tc>
          <w:tcPr>
            <w:tcW w:w="2475" w:type="dxa"/>
          </w:tcPr>
          <w:p w14:paraId="747539D1" w14:textId="77777777" w:rsidR="00DE7A08" w:rsidRPr="00470474" w:rsidRDefault="00DE7A08" w:rsidP="00B3458A">
            <w:pPr>
              <w:jc w:val="center"/>
              <w:rPr>
                <w:sz w:val="23"/>
                <w:szCs w:val="23"/>
              </w:rPr>
            </w:pPr>
            <w:r w:rsidRPr="00470474">
              <w:rPr>
                <w:sz w:val="23"/>
                <w:szCs w:val="23"/>
              </w:rPr>
              <w:t>Topic</w:t>
            </w:r>
          </w:p>
        </w:tc>
        <w:tc>
          <w:tcPr>
            <w:tcW w:w="4015" w:type="dxa"/>
          </w:tcPr>
          <w:p w14:paraId="5037FBD0" w14:textId="77777777" w:rsidR="00DE7A08" w:rsidRPr="00470474" w:rsidRDefault="00DE7A08" w:rsidP="00B3458A">
            <w:pPr>
              <w:jc w:val="center"/>
              <w:rPr>
                <w:sz w:val="23"/>
                <w:szCs w:val="23"/>
              </w:rPr>
            </w:pPr>
            <w:r w:rsidRPr="00470474">
              <w:rPr>
                <w:sz w:val="23"/>
                <w:szCs w:val="23"/>
              </w:rPr>
              <w:t>Description</w:t>
            </w:r>
          </w:p>
        </w:tc>
        <w:tc>
          <w:tcPr>
            <w:tcW w:w="4189" w:type="dxa"/>
          </w:tcPr>
          <w:p w14:paraId="0EC44231" w14:textId="77777777" w:rsidR="00DE7A08" w:rsidRPr="00470474" w:rsidRDefault="00DE7A08" w:rsidP="00B3458A">
            <w:pPr>
              <w:jc w:val="center"/>
              <w:rPr>
                <w:sz w:val="23"/>
                <w:szCs w:val="23"/>
              </w:rPr>
            </w:pPr>
            <w:r w:rsidRPr="00470474">
              <w:rPr>
                <w:sz w:val="23"/>
                <w:szCs w:val="23"/>
              </w:rPr>
              <w:t>Suggested Activities</w:t>
            </w:r>
          </w:p>
        </w:tc>
        <w:tc>
          <w:tcPr>
            <w:tcW w:w="3711" w:type="dxa"/>
          </w:tcPr>
          <w:p w14:paraId="41483EF9" w14:textId="7AEF0DF6" w:rsidR="00DE7A08" w:rsidRPr="00470474" w:rsidRDefault="00DE7A08" w:rsidP="00B3458A">
            <w:pPr>
              <w:jc w:val="center"/>
              <w:rPr>
                <w:sz w:val="23"/>
                <w:szCs w:val="23"/>
              </w:rPr>
            </w:pPr>
            <w:r w:rsidRPr="00470474">
              <w:rPr>
                <w:sz w:val="23"/>
                <w:szCs w:val="23"/>
              </w:rPr>
              <w:t>Suggested Population</w:t>
            </w:r>
          </w:p>
        </w:tc>
      </w:tr>
      <w:tr w:rsidR="00DE7A08" w:rsidRPr="00470474" w14:paraId="773DABDF" w14:textId="0BA4BCD0" w:rsidTr="5EBFABF4">
        <w:tc>
          <w:tcPr>
            <w:tcW w:w="2475" w:type="dxa"/>
          </w:tcPr>
          <w:p w14:paraId="2706D8A1" w14:textId="77777777" w:rsidR="00DE7A08" w:rsidRPr="00470474" w:rsidRDefault="00DE7A08" w:rsidP="00B3458A">
            <w:pPr>
              <w:jc w:val="center"/>
              <w:rPr>
                <w:b/>
                <w:bCs/>
                <w:sz w:val="23"/>
                <w:szCs w:val="23"/>
              </w:rPr>
            </w:pPr>
            <w:r w:rsidRPr="00470474">
              <w:rPr>
                <w:b/>
                <w:bCs/>
                <w:sz w:val="23"/>
                <w:szCs w:val="23"/>
              </w:rPr>
              <w:t>R</w:t>
            </w:r>
          </w:p>
        </w:tc>
        <w:tc>
          <w:tcPr>
            <w:tcW w:w="4015" w:type="dxa"/>
          </w:tcPr>
          <w:p w14:paraId="4CB15EEC" w14:textId="3CF7A246" w:rsidR="00DE7A08" w:rsidRPr="00470474" w:rsidRDefault="00D229CA" w:rsidP="00B3458A">
            <w:pPr>
              <w:rPr>
                <w:sz w:val="23"/>
                <w:szCs w:val="23"/>
              </w:rPr>
            </w:pPr>
            <w:r w:rsidRPr="00470474">
              <w:rPr>
                <w:sz w:val="23"/>
                <w:szCs w:val="23"/>
              </w:rPr>
              <w:t xml:space="preserve">Gordon </w:t>
            </w:r>
            <w:proofErr w:type="spellStart"/>
            <w:r w:rsidRPr="00470474">
              <w:rPr>
                <w:sz w:val="23"/>
                <w:szCs w:val="23"/>
              </w:rPr>
              <w:t>Enderle</w:t>
            </w:r>
            <w:proofErr w:type="spellEnd"/>
            <w:r w:rsidRPr="00470474">
              <w:rPr>
                <w:sz w:val="23"/>
                <w:szCs w:val="23"/>
              </w:rPr>
              <w:t xml:space="preserve"> </w:t>
            </w:r>
            <w:r w:rsidR="00470474" w:rsidRPr="00470474">
              <w:rPr>
                <w:sz w:val="23"/>
                <w:szCs w:val="23"/>
              </w:rPr>
              <w:t xml:space="preserve">has provided </w:t>
            </w:r>
            <w:r w:rsidRPr="00470474">
              <w:rPr>
                <w:sz w:val="23"/>
                <w:szCs w:val="23"/>
              </w:rPr>
              <w:t>training modules</w:t>
            </w:r>
            <w:r w:rsidR="00DE7A08" w:rsidRPr="00470474">
              <w:rPr>
                <w:sz w:val="23"/>
                <w:szCs w:val="23"/>
              </w:rPr>
              <w:t>, that will align with his Data to Decisions Course</w:t>
            </w:r>
            <w:r w:rsidRPr="00470474">
              <w:rPr>
                <w:sz w:val="23"/>
                <w:szCs w:val="23"/>
              </w:rPr>
              <w:t xml:space="preserve"> (GB 704)</w:t>
            </w:r>
            <w:r w:rsidR="00DE7A08" w:rsidRPr="00470474">
              <w:rPr>
                <w:sz w:val="23"/>
                <w:szCs w:val="23"/>
              </w:rPr>
              <w:t xml:space="preserve">. </w:t>
            </w:r>
            <w:r w:rsidRPr="00470474">
              <w:rPr>
                <w:sz w:val="23"/>
                <w:szCs w:val="23"/>
              </w:rPr>
              <w:t>You</w:t>
            </w:r>
            <w:r w:rsidR="00DE7A08" w:rsidRPr="00470474">
              <w:rPr>
                <w:sz w:val="23"/>
                <w:szCs w:val="23"/>
              </w:rPr>
              <w:t xml:space="preserve"> will also </w:t>
            </w:r>
            <w:r w:rsidRPr="00470474">
              <w:rPr>
                <w:sz w:val="23"/>
                <w:szCs w:val="23"/>
              </w:rPr>
              <w:t>have</w:t>
            </w:r>
            <w:r w:rsidR="00DE7A08" w:rsidRPr="00470474">
              <w:rPr>
                <w:sz w:val="23"/>
                <w:szCs w:val="23"/>
              </w:rPr>
              <w:t xml:space="preserve"> access to </w:t>
            </w:r>
            <w:hyperlink r:id="rId8" w:tgtFrame="_blank" w:history="1">
              <w:proofErr w:type="spellStart"/>
              <w:r w:rsidR="00DE7A08" w:rsidRPr="00BC3513">
                <w:rPr>
                  <w:rStyle w:val="Hyperlink"/>
                  <w:rFonts w:cstheme="minorBidi"/>
                  <w:sz w:val="23"/>
                  <w:szCs w:val="23"/>
                </w:rPr>
                <w:t>DataCamp</w:t>
              </w:r>
              <w:proofErr w:type="spellEnd"/>
            </w:hyperlink>
            <w:r w:rsidR="00DE7A08" w:rsidRPr="00470474">
              <w:rPr>
                <w:sz w:val="23"/>
                <w:szCs w:val="23"/>
              </w:rPr>
              <w:t xml:space="preserve"> introduction to R course. </w:t>
            </w:r>
          </w:p>
          <w:p w14:paraId="4B9353AF" w14:textId="77777777" w:rsidR="00DE7A08" w:rsidRPr="00470474" w:rsidRDefault="00DE7A08" w:rsidP="00B3458A">
            <w:pPr>
              <w:rPr>
                <w:sz w:val="23"/>
                <w:szCs w:val="23"/>
              </w:rPr>
            </w:pPr>
          </w:p>
        </w:tc>
        <w:tc>
          <w:tcPr>
            <w:tcW w:w="4189" w:type="dxa"/>
          </w:tcPr>
          <w:p w14:paraId="6DFE3325" w14:textId="77777777" w:rsidR="00DE7A08" w:rsidRPr="00470474" w:rsidRDefault="00DE7A08" w:rsidP="00B3458A">
            <w:pPr>
              <w:pStyle w:val="ListParagraph"/>
              <w:numPr>
                <w:ilvl w:val="0"/>
                <w:numId w:val="1"/>
              </w:numPr>
              <w:rPr>
                <w:sz w:val="23"/>
                <w:szCs w:val="23"/>
              </w:rPr>
            </w:pPr>
            <w:r w:rsidRPr="00470474">
              <w:rPr>
                <w:sz w:val="23"/>
                <w:szCs w:val="23"/>
              </w:rPr>
              <w:t xml:space="preserve">Installing R – Handout by </w:t>
            </w:r>
            <w:proofErr w:type="spellStart"/>
            <w:r w:rsidRPr="00470474">
              <w:rPr>
                <w:sz w:val="23"/>
                <w:szCs w:val="23"/>
              </w:rPr>
              <w:t>Gorden</w:t>
            </w:r>
            <w:proofErr w:type="spellEnd"/>
            <w:r w:rsidRPr="00470474">
              <w:rPr>
                <w:sz w:val="23"/>
                <w:szCs w:val="23"/>
              </w:rPr>
              <w:t xml:space="preserve"> </w:t>
            </w:r>
            <w:proofErr w:type="spellStart"/>
            <w:r w:rsidRPr="00470474">
              <w:rPr>
                <w:sz w:val="23"/>
                <w:szCs w:val="23"/>
              </w:rPr>
              <w:t>Enderle</w:t>
            </w:r>
            <w:proofErr w:type="spellEnd"/>
            <w:r w:rsidRPr="00470474">
              <w:rPr>
                <w:sz w:val="23"/>
                <w:szCs w:val="23"/>
              </w:rPr>
              <w:t xml:space="preserve"> </w:t>
            </w:r>
          </w:p>
          <w:p w14:paraId="4BFCF2B9" w14:textId="55D62DC7" w:rsidR="00DE7A08" w:rsidRPr="00470474" w:rsidRDefault="00DE7A08" w:rsidP="00B3458A">
            <w:pPr>
              <w:pStyle w:val="ListParagraph"/>
              <w:numPr>
                <w:ilvl w:val="0"/>
                <w:numId w:val="1"/>
              </w:numPr>
              <w:rPr>
                <w:sz w:val="23"/>
                <w:szCs w:val="23"/>
              </w:rPr>
            </w:pPr>
            <w:r w:rsidRPr="00470474">
              <w:rPr>
                <w:sz w:val="23"/>
                <w:szCs w:val="23"/>
              </w:rPr>
              <w:t>Getting Started in R</w:t>
            </w:r>
            <w:r w:rsidR="00794901" w:rsidRPr="00470474">
              <w:rPr>
                <w:sz w:val="23"/>
                <w:szCs w:val="23"/>
              </w:rPr>
              <w:t xml:space="preserve"> Handout</w:t>
            </w:r>
          </w:p>
          <w:p w14:paraId="6779AFA4" w14:textId="49A172A6" w:rsidR="00DE7A08" w:rsidRPr="00470474" w:rsidRDefault="00DE7A08" w:rsidP="00B3458A">
            <w:pPr>
              <w:pStyle w:val="ListParagraph"/>
              <w:numPr>
                <w:ilvl w:val="0"/>
                <w:numId w:val="1"/>
              </w:numPr>
              <w:rPr>
                <w:sz w:val="23"/>
                <w:szCs w:val="23"/>
              </w:rPr>
            </w:pPr>
            <w:r w:rsidRPr="00470474">
              <w:rPr>
                <w:sz w:val="23"/>
                <w:szCs w:val="23"/>
              </w:rPr>
              <w:t xml:space="preserve">Introduction to R course through </w:t>
            </w:r>
            <w:proofErr w:type="spellStart"/>
            <w:r w:rsidRPr="00470474">
              <w:rPr>
                <w:sz w:val="23"/>
                <w:szCs w:val="23"/>
              </w:rPr>
              <w:t>DataCamp</w:t>
            </w:r>
            <w:proofErr w:type="spellEnd"/>
          </w:p>
          <w:p w14:paraId="41F88CC8" w14:textId="1FA5D8BF" w:rsidR="00794901" w:rsidRPr="00470474" w:rsidRDefault="00794901" w:rsidP="00B3458A">
            <w:pPr>
              <w:pStyle w:val="ListParagraph"/>
              <w:numPr>
                <w:ilvl w:val="0"/>
                <w:numId w:val="1"/>
              </w:numPr>
              <w:rPr>
                <w:sz w:val="23"/>
                <w:szCs w:val="23"/>
              </w:rPr>
            </w:pPr>
            <w:r w:rsidRPr="00470474">
              <w:rPr>
                <w:sz w:val="23"/>
                <w:szCs w:val="23"/>
              </w:rPr>
              <w:t>Any other R related courses you can access through Data Camp</w:t>
            </w:r>
          </w:p>
        </w:tc>
        <w:tc>
          <w:tcPr>
            <w:tcW w:w="3711" w:type="dxa"/>
          </w:tcPr>
          <w:p w14:paraId="49EC2FAF" w14:textId="35FA7E61" w:rsidR="00DE7A08" w:rsidRPr="00470474" w:rsidRDefault="00794901" w:rsidP="00B3458A">
            <w:pPr>
              <w:pStyle w:val="ListParagraph"/>
              <w:numPr>
                <w:ilvl w:val="0"/>
                <w:numId w:val="1"/>
              </w:numPr>
              <w:rPr>
                <w:sz w:val="23"/>
                <w:szCs w:val="23"/>
              </w:rPr>
            </w:pPr>
            <w:r w:rsidRPr="00470474">
              <w:rPr>
                <w:sz w:val="23"/>
                <w:szCs w:val="23"/>
              </w:rPr>
              <w:t xml:space="preserve">Full-Time MBA Students </w:t>
            </w:r>
          </w:p>
        </w:tc>
      </w:tr>
      <w:tr w:rsidR="00DE7A08" w:rsidRPr="00470474" w14:paraId="469A4D6C" w14:textId="04EE284A" w:rsidTr="5EBFABF4">
        <w:tc>
          <w:tcPr>
            <w:tcW w:w="2475" w:type="dxa"/>
          </w:tcPr>
          <w:p w14:paraId="13F77457" w14:textId="77777777" w:rsidR="00DE7A08" w:rsidRPr="00470474" w:rsidRDefault="00DE7A08" w:rsidP="00B3458A">
            <w:pPr>
              <w:jc w:val="center"/>
              <w:rPr>
                <w:b/>
                <w:bCs/>
                <w:sz w:val="23"/>
                <w:szCs w:val="23"/>
              </w:rPr>
            </w:pPr>
            <w:r w:rsidRPr="00470474">
              <w:rPr>
                <w:b/>
                <w:bCs/>
                <w:sz w:val="23"/>
                <w:szCs w:val="23"/>
              </w:rPr>
              <w:t>Excel</w:t>
            </w:r>
          </w:p>
        </w:tc>
        <w:tc>
          <w:tcPr>
            <w:tcW w:w="4015" w:type="dxa"/>
          </w:tcPr>
          <w:p w14:paraId="1736D77E" w14:textId="00330347" w:rsidR="00DE7A08" w:rsidRPr="00470474" w:rsidRDefault="5EBFABF4" w:rsidP="5EBFABF4">
            <w:pPr>
              <w:spacing w:line="285" w:lineRule="atLeast"/>
              <w:rPr>
                <w:color w:val="222222"/>
                <w:sz w:val="23"/>
                <w:szCs w:val="23"/>
              </w:rPr>
            </w:pPr>
            <w:r w:rsidRPr="00470474">
              <w:rPr>
                <w:color w:val="222222"/>
                <w:sz w:val="23"/>
                <w:szCs w:val="23"/>
              </w:rPr>
              <w:t>Two</w:t>
            </w:r>
            <w:r w:rsidR="00D229CA" w:rsidRPr="00470474">
              <w:rPr>
                <w:color w:val="222222"/>
                <w:sz w:val="23"/>
                <w:szCs w:val="23"/>
              </w:rPr>
              <w:t xml:space="preserve"> Excel</w:t>
            </w:r>
            <w:r w:rsidRPr="00470474">
              <w:rPr>
                <w:color w:val="222222"/>
                <w:sz w:val="23"/>
                <w:szCs w:val="23"/>
              </w:rPr>
              <w:t xml:space="preserve"> proficiency courses that are part of the </w:t>
            </w:r>
            <w:proofErr w:type="spellStart"/>
            <w:r w:rsidRPr="00470474">
              <w:rPr>
                <w:color w:val="222222"/>
                <w:sz w:val="23"/>
                <w:szCs w:val="23"/>
              </w:rPr>
              <w:t>ExcelNow</w:t>
            </w:r>
            <w:proofErr w:type="spellEnd"/>
            <w:r w:rsidRPr="00470474">
              <w:rPr>
                <w:color w:val="222222"/>
                <w:sz w:val="23"/>
                <w:szCs w:val="23"/>
              </w:rPr>
              <w:t>! add-i</w:t>
            </w:r>
            <w:r w:rsidR="00D229CA" w:rsidRPr="00470474">
              <w:rPr>
                <w:color w:val="222222"/>
                <w:sz w:val="23"/>
                <w:szCs w:val="23"/>
              </w:rPr>
              <w:t xml:space="preserve">n </w:t>
            </w:r>
            <w:r w:rsidRPr="00470474">
              <w:rPr>
                <w:color w:val="222222"/>
                <w:sz w:val="23"/>
                <w:szCs w:val="23"/>
              </w:rPr>
              <w:t>available to all Wisconsin School of Business students.</w:t>
            </w:r>
          </w:p>
          <w:p w14:paraId="2DF5C4DB" w14:textId="77777777" w:rsidR="00DE7A08" w:rsidRPr="00470474" w:rsidRDefault="00DE7A08" w:rsidP="5EBFABF4">
            <w:pPr>
              <w:rPr>
                <w:sz w:val="23"/>
                <w:szCs w:val="23"/>
              </w:rPr>
            </w:pPr>
          </w:p>
        </w:tc>
        <w:tc>
          <w:tcPr>
            <w:tcW w:w="4189" w:type="dxa"/>
          </w:tcPr>
          <w:p w14:paraId="488DD55B" w14:textId="37ACC0FE" w:rsidR="00DE7A08" w:rsidRPr="00470474" w:rsidRDefault="5EBFABF4" w:rsidP="5EBFABF4">
            <w:pPr>
              <w:pStyle w:val="ListParagraph"/>
              <w:numPr>
                <w:ilvl w:val="0"/>
                <w:numId w:val="1"/>
              </w:numPr>
              <w:spacing w:line="285" w:lineRule="atLeast"/>
              <w:rPr>
                <w:color w:val="222222"/>
                <w:sz w:val="23"/>
                <w:szCs w:val="23"/>
              </w:rPr>
            </w:pPr>
            <w:r w:rsidRPr="00470474">
              <w:rPr>
                <w:color w:val="222222"/>
                <w:sz w:val="23"/>
                <w:szCs w:val="23"/>
              </w:rPr>
              <w:t xml:space="preserve">Proficiency course 1 </w:t>
            </w:r>
          </w:p>
          <w:p w14:paraId="043EEF0F" w14:textId="0494B084" w:rsidR="00DE7A08" w:rsidRPr="00470474" w:rsidRDefault="5EBFABF4" w:rsidP="5EBFABF4">
            <w:pPr>
              <w:pStyle w:val="ListParagraph"/>
              <w:numPr>
                <w:ilvl w:val="0"/>
                <w:numId w:val="1"/>
              </w:numPr>
              <w:spacing w:line="285" w:lineRule="atLeast"/>
              <w:rPr>
                <w:color w:val="222222"/>
                <w:sz w:val="23"/>
                <w:szCs w:val="23"/>
              </w:rPr>
            </w:pPr>
            <w:r w:rsidRPr="00470474">
              <w:rPr>
                <w:color w:val="222222"/>
                <w:sz w:val="23"/>
                <w:szCs w:val="23"/>
              </w:rPr>
              <w:t xml:space="preserve">Proficiency course 2 </w:t>
            </w:r>
          </w:p>
          <w:p w14:paraId="7D65D49C" w14:textId="0EEB5C5D" w:rsidR="00DE7A08" w:rsidRPr="00470474" w:rsidRDefault="5EBFABF4" w:rsidP="5EBFABF4">
            <w:pPr>
              <w:pStyle w:val="ListParagraph"/>
              <w:numPr>
                <w:ilvl w:val="0"/>
                <w:numId w:val="1"/>
              </w:numPr>
              <w:spacing w:line="285" w:lineRule="atLeast"/>
              <w:rPr>
                <w:sz w:val="23"/>
                <w:szCs w:val="23"/>
              </w:rPr>
            </w:pPr>
            <w:r w:rsidRPr="00470474">
              <w:rPr>
                <w:color w:val="222222"/>
                <w:sz w:val="23"/>
                <w:szCs w:val="23"/>
              </w:rPr>
              <w:t xml:space="preserve">You can find the proficiency courses in the Quizzes menu item of </w:t>
            </w:r>
            <w:proofErr w:type="spellStart"/>
            <w:r w:rsidRPr="00470474">
              <w:rPr>
                <w:color w:val="222222"/>
                <w:sz w:val="23"/>
                <w:szCs w:val="23"/>
              </w:rPr>
              <w:t>ExcelNow</w:t>
            </w:r>
            <w:proofErr w:type="spellEnd"/>
            <w:r w:rsidRPr="00470474">
              <w:rPr>
                <w:color w:val="222222"/>
                <w:sz w:val="23"/>
                <w:szCs w:val="23"/>
              </w:rPr>
              <w:t>!</w:t>
            </w:r>
          </w:p>
        </w:tc>
        <w:tc>
          <w:tcPr>
            <w:tcW w:w="3711" w:type="dxa"/>
          </w:tcPr>
          <w:p w14:paraId="3F8C5EF2" w14:textId="31CBAEF2" w:rsidR="00DE7A08" w:rsidRPr="00470474" w:rsidRDefault="5EBFABF4" w:rsidP="5EBFABF4">
            <w:pPr>
              <w:pStyle w:val="ListParagraph"/>
              <w:numPr>
                <w:ilvl w:val="0"/>
                <w:numId w:val="1"/>
              </w:numPr>
              <w:spacing w:line="285" w:lineRule="atLeast"/>
              <w:rPr>
                <w:color w:val="222222"/>
                <w:sz w:val="23"/>
                <w:szCs w:val="23"/>
              </w:rPr>
            </w:pPr>
            <w:r w:rsidRPr="00470474">
              <w:rPr>
                <w:sz w:val="23"/>
                <w:szCs w:val="23"/>
              </w:rPr>
              <w:t xml:space="preserve">Full-Time MBA Students </w:t>
            </w:r>
          </w:p>
        </w:tc>
      </w:tr>
      <w:tr w:rsidR="00DE7A08" w:rsidRPr="00470474" w14:paraId="14D9B968" w14:textId="07234F5F" w:rsidTr="5EBFABF4">
        <w:tc>
          <w:tcPr>
            <w:tcW w:w="2475" w:type="dxa"/>
          </w:tcPr>
          <w:p w14:paraId="2898FFAD" w14:textId="77777777" w:rsidR="00DE7A08" w:rsidRPr="00470474" w:rsidRDefault="00DE7A08" w:rsidP="00B3458A">
            <w:pPr>
              <w:jc w:val="center"/>
              <w:rPr>
                <w:b/>
                <w:bCs/>
                <w:sz w:val="23"/>
                <w:szCs w:val="23"/>
              </w:rPr>
            </w:pPr>
            <w:r w:rsidRPr="00470474">
              <w:rPr>
                <w:b/>
                <w:bCs/>
                <w:sz w:val="23"/>
                <w:szCs w:val="23"/>
              </w:rPr>
              <w:t>Python</w:t>
            </w:r>
          </w:p>
        </w:tc>
        <w:tc>
          <w:tcPr>
            <w:tcW w:w="4015" w:type="dxa"/>
          </w:tcPr>
          <w:p w14:paraId="109568B7" w14:textId="1E7F8ACD" w:rsidR="00DE7A08" w:rsidRPr="00470474" w:rsidRDefault="00DE7A08" w:rsidP="00B3458A">
            <w:pPr>
              <w:rPr>
                <w:sz w:val="23"/>
                <w:szCs w:val="23"/>
              </w:rPr>
            </w:pPr>
            <w:r w:rsidRPr="00470474">
              <w:rPr>
                <w:sz w:val="23"/>
                <w:szCs w:val="23"/>
              </w:rPr>
              <w:t xml:space="preserve">Students will </w:t>
            </w:r>
            <w:r w:rsidR="00D229CA" w:rsidRPr="00470474">
              <w:rPr>
                <w:sz w:val="23"/>
                <w:szCs w:val="23"/>
              </w:rPr>
              <w:t>have</w:t>
            </w:r>
            <w:r w:rsidRPr="00470474">
              <w:rPr>
                <w:sz w:val="23"/>
                <w:szCs w:val="23"/>
              </w:rPr>
              <w:t xml:space="preserve"> access to </w:t>
            </w:r>
            <w:proofErr w:type="spellStart"/>
            <w:r w:rsidRPr="00470474">
              <w:rPr>
                <w:sz w:val="23"/>
                <w:szCs w:val="23"/>
              </w:rPr>
              <w:t>DataCamp’s</w:t>
            </w:r>
            <w:proofErr w:type="spellEnd"/>
            <w:r w:rsidRPr="00470474">
              <w:rPr>
                <w:sz w:val="23"/>
                <w:szCs w:val="23"/>
              </w:rPr>
              <w:t xml:space="preserve"> introduction to Python course. </w:t>
            </w:r>
          </w:p>
          <w:p w14:paraId="4EDEF84A" w14:textId="77777777" w:rsidR="00DE7A08" w:rsidRPr="00470474" w:rsidRDefault="00DE7A08" w:rsidP="00B3458A">
            <w:pPr>
              <w:rPr>
                <w:sz w:val="23"/>
                <w:szCs w:val="23"/>
              </w:rPr>
            </w:pPr>
          </w:p>
        </w:tc>
        <w:tc>
          <w:tcPr>
            <w:tcW w:w="4189" w:type="dxa"/>
          </w:tcPr>
          <w:p w14:paraId="5AE8177B" w14:textId="76431122" w:rsidR="00DE7A08" w:rsidRPr="00470474" w:rsidRDefault="00A2268F" w:rsidP="00B3458A">
            <w:pPr>
              <w:pStyle w:val="ListParagraph"/>
              <w:numPr>
                <w:ilvl w:val="0"/>
                <w:numId w:val="2"/>
              </w:numPr>
              <w:rPr>
                <w:sz w:val="23"/>
                <w:szCs w:val="23"/>
              </w:rPr>
            </w:pPr>
            <w:r w:rsidRPr="00470474">
              <w:rPr>
                <w:sz w:val="23"/>
                <w:szCs w:val="23"/>
              </w:rPr>
              <w:t xml:space="preserve">Complete </w:t>
            </w:r>
            <w:proofErr w:type="spellStart"/>
            <w:r w:rsidR="00DE7A08" w:rsidRPr="00470474">
              <w:rPr>
                <w:sz w:val="23"/>
                <w:szCs w:val="23"/>
              </w:rPr>
              <w:t>DataCamp’s</w:t>
            </w:r>
            <w:proofErr w:type="spellEnd"/>
            <w:r w:rsidR="00DE7A08" w:rsidRPr="00470474">
              <w:rPr>
                <w:sz w:val="23"/>
                <w:szCs w:val="23"/>
              </w:rPr>
              <w:t xml:space="preserve"> introduction to Python course</w:t>
            </w:r>
          </w:p>
        </w:tc>
        <w:tc>
          <w:tcPr>
            <w:tcW w:w="3711" w:type="dxa"/>
          </w:tcPr>
          <w:p w14:paraId="70A8A0BD" w14:textId="1DFC9F7C" w:rsidR="00DE7A08" w:rsidRPr="00470474" w:rsidRDefault="00B01FE8" w:rsidP="00B3458A">
            <w:pPr>
              <w:pStyle w:val="ListParagraph"/>
              <w:numPr>
                <w:ilvl w:val="0"/>
                <w:numId w:val="2"/>
              </w:numPr>
              <w:rPr>
                <w:sz w:val="23"/>
                <w:szCs w:val="23"/>
              </w:rPr>
            </w:pPr>
            <w:r w:rsidRPr="00470474">
              <w:rPr>
                <w:sz w:val="23"/>
                <w:szCs w:val="23"/>
              </w:rPr>
              <w:t xml:space="preserve">Full-Time MBA Students </w:t>
            </w:r>
          </w:p>
        </w:tc>
      </w:tr>
      <w:tr w:rsidR="00DE7A08" w:rsidRPr="00470474" w14:paraId="49867C23" w14:textId="102B5977" w:rsidTr="5EBFABF4">
        <w:tc>
          <w:tcPr>
            <w:tcW w:w="2475" w:type="dxa"/>
          </w:tcPr>
          <w:p w14:paraId="10ACF656" w14:textId="77777777" w:rsidR="00DE7A08" w:rsidRPr="00470474" w:rsidRDefault="00DE7A08" w:rsidP="002A203A">
            <w:pPr>
              <w:jc w:val="center"/>
              <w:rPr>
                <w:b/>
                <w:bCs/>
                <w:sz w:val="23"/>
                <w:szCs w:val="23"/>
              </w:rPr>
            </w:pPr>
            <w:r w:rsidRPr="00470474">
              <w:rPr>
                <w:b/>
                <w:bCs/>
                <w:sz w:val="23"/>
                <w:szCs w:val="23"/>
              </w:rPr>
              <w:t>Basic Business Writing</w:t>
            </w:r>
          </w:p>
          <w:p w14:paraId="7C839152" w14:textId="77777777" w:rsidR="00DE7A08" w:rsidRPr="00470474" w:rsidRDefault="00DE7A08" w:rsidP="00B3458A">
            <w:pPr>
              <w:jc w:val="center"/>
              <w:rPr>
                <w:b/>
                <w:bCs/>
                <w:sz w:val="23"/>
                <w:szCs w:val="23"/>
              </w:rPr>
            </w:pPr>
          </w:p>
        </w:tc>
        <w:tc>
          <w:tcPr>
            <w:tcW w:w="4015" w:type="dxa"/>
          </w:tcPr>
          <w:p w14:paraId="5E6AEC0D" w14:textId="49963215" w:rsidR="00DE7A08" w:rsidRPr="00470474" w:rsidRDefault="00DE7A08" w:rsidP="00B3458A">
            <w:pPr>
              <w:rPr>
                <w:sz w:val="23"/>
                <w:szCs w:val="23"/>
              </w:rPr>
            </w:pPr>
            <w:r w:rsidRPr="00470474">
              <w:rPr>
                <w:rFonts w:ascii="Calibri" w:hAnsi="Calibri" w:cs="Calibri"/>
                <w:color w:val="000000"/>
                <w:sz w:val="23"/>
                <w:szCs w:val="23"/>
              </w:rPr>
              <w:t>Basics of business writing (audience, concision, genres, putting key info upfront, etc.)</w:t>
            </w:r>
          </w:p>
        </w:tc>
        <w:tc>
          <w:tcPr>
            <w:tcW w:w="4189" w:type="dxa"/>
          </w:tcPr>
          <w:p w14:paraId="46EE92E7" w14:textId="299D56D3" w:rsidR="00DE7A08" w:rsidRPr="00470474" w:rsidRDefault="00B01FE8" w:rsidP="00B3458A">
            <w:pPr>
              <w:pStyle w:val="ListParagraph"/>
              <w:numPr>
                <w:ilvl w:val="0"/>
                <w:numId w:val="2"/>
              </w:numPr>
              <w:rPr>
                <w:sz w:val="23"/>
                <w:szCs w:val="23"/>
              </w:rPr>
            </w:pPr>
            <w:r w:rsidRPr="00470474">
              <w:rPr>
                <w:sz w:val="23"/>
                <w:szCs w:val="23"/>
              </w:rPr>
              <w:t xml:space="preserve">Virtual session carried out by </w:t>
            </w:r>
            <w:r w:rsidR="00470474" w:rsidRPr="00470474">
              <w:rPr>
                <w:sz w:val="23"/>
                <w:szCs w:val="23"/>
              </w:rPr>
              <w:t xml:space="preserve">Wisconsin School of Business Communication coaches Frances Laskey and Bess </w:t>
            </w:r>
            <w:proofErr w:type="spellStart"/>
            <w:r w:rsidR="00470474" w:rsidRPr="00470474">
              <w:rPr>
                <w:sz w:val="23"/>
                <w:szCs w:val="23"/>
              </w:rPr>
              <w:t>Malson-Huddle</w:t>
            </w:r>
            <w:proofErr w:type="spellEnd"/>
          </w:p>
        </w:tc>
        <w:tc>
          <w:tcPr>
            <w:tcW w:w="3711" w:type="dxa"/>
          </w:tcPr>
          <w:p w14:paraId="6A13E5CC" w14:textId="7F7F16AF" w:rsidR="00DE7A08" w:rsidRPr="00470474" w:rsidRDefault="00B01FE8" w:rsidP="00B3458A">
            <w:pPr>
              <w:pStyle w:val="ListParagraph"/>
              <w:numPr>
                <w:ilvl w:val="0"/>
                <w:numId w:val="2"/>
              </w:numPr>
              <w:rPr>
                <w:sz w:val="23"/>
                <w:szCs w:val="23"/>
              </w:rPr>
            </w:pPr>
            <w:r w:rsidRPr="00470474">
              <w:rPr>
                <w:sz w:val="23"/>
                <w:szCs w:val="23"/>
              </w:rPr>
              <w:t xml:space="preserve">Full-Time MBA Students </w:t>
            </w:r>
          </w:p>
        </w:tc>
      </w:tr>
    </w:tbl>
    <w:p w14:paraId="1B9ADE67" w14:textId="77777777" w:rsidR="00DF3966" w:rsidRDefault="00DF3966" w:rsidP="00AA4133">
      <w:pPr>
        <w:rPr>
          <w:b/>
        </w:rPr>
      </w:pPr>
    </w:p>
    <w:sectPr w:rsidR="00DF3966" w:rsidSect="0081280A">
      <w:headerReference w:type="even" r:id="rId9"/>
      <w:headerReference w:type="default" r:id="rId10"/>
      <w:pgSz w:w="15840" w:h="12240" w:orient="landscape"/>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443F3" w14:textId="77777777" w:rsidR="00F24CD4" w:rsidRDefault="00F24CD4" w:rsidP="00265513">
      <w:r>
        <w:separator/>
      </w:r>
    </w:p>
  </w:endnote>
  <w:endnote w:type="continuationSeparator" w:id="0">
    <w:p w14:paraId="62F8082D" w14:textId="77777777" w:rsidR="00F24CD4" w:rsidRDefault="00F24CD4" w:rsidP="00265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iz Quadrata">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E5DB4C" w14:textId="77777777" w:rsidR="00F24CD4" w:rsidRDefault="00F24CD4" w:rsidP="00265513">
      <w:r>
        <w:separator/>
      </w:r>
    </w:p>
  </w:footnote>
  <w:footnote w:type="continuationSeparator" w:id="0">
    <w:p w14:paraId="170C2F8C" w14:textId="77777777" w:rsidR="00F24CD4" w:rsidRDefault="00F24CD4" w:rsidP="00265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F2C9F" w14:textId="77777777" w:rsidR="0073546C" w:rsidRDefault="00F24CD4">
    <w:pPr>
      <w:pStyle w:val="Header"/>
    </w:pPr>
    <w:sdt>
      <w:sdtPr>
        <w:id w:val="171999623"/>
        <w:placeholder>
          <w:docPart w:val="A0F991A569BCAF4DBBC31A4DC760A194"/>
        </w:placeholder>
        <w:temporary/>
        <w:showingPlcHdr/>
      </w:sdtPr>
      <w:sdtEndPr/>
      <w:sdtContent>
        <w:r w:rsidR="0073546C">
          <w:t>[Type text]</w:t>
        </w:r>
      </w:sdtContent>
    </w:sdt>
    <w:r w:rsidR="0073546C">
      <w:ptab w:relativeTo="margin" w:alignment="center" w:leader="none"/>
    </w:r>
    <w:sdt>
      <w:sdtPr>
        <w:id w:val="171999624"/>
        <w:placeholder>
          <w:docPart w:val="931970E2165CE7489DAC1327B172BE10"/>
        </w:placeholder>
        <w:temporary/>
        <w:showingPlcHdr/>
      </w:sdtPr>
      <w:sdtEndPr/>
      <w:sdtContent>
        <w:r w:rsidR="0073546C">
          <w:t>[Type text]</w:t>
        </w:r>
      </w:sdtContent>
    </w:sdt>
    <w:r w:rsidR="0073546C">
      <w:ptab w:relativeTo="margin" w:alignment="right" w:leader="none"/>
    </w:r>
    <w:sdt>
      <w:sdtPr>
        <w:id w:val="171999625"/>
        <w:placeholder>
          <w:docPart w:val="F4AF9CE31A53C141B373129C54D97F5C"/>
        </w:placeholder>
        <w:temporary/>
        <w:showingPlcHdr/>
      </w:sdtPr>
      <w:sdtEndPr/>
      <w:sdtContent>
        <w:r w:rsidR="0073546C">
          <w:t>[Type text]</w:t>
        </w:r>
      </w:sdtContent>
    </w:sdt>
  </w:p>
  <w:p w14:paraId="685FA76D" w14:textId="77777777" w:rsidR="0073546C" w:rsidRDefault="00735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7820E" w14:textId="12D8B8B7" w:rsidR="0073546C" w:rsidRDefault="00C17D98" w:rsidP="00B63609">
    <w:pPr>
      <w:pStyle w:val="Header"/>
      <w:jc w:val="center"/>
    </w:pPr>
    <w:r>
      <w:rPr>
        <w:noProof/>
      </w:rPr>
      <w:drawing>
        <wp:inline distT="0" distB="0" distL="0" distR="0" wp14:anchorId="744D8D52" wp14:editId="1FE49B41">
          <wp:extent cx="4089400" cy="1117600"/>
          <wp:effectExtent l="0" t="0" r="0" b="0"/>
          <wp:docPr id="1" name="Picture 1" descr="/Volumes/dept$/IMC/New IMC/Marketing &amp; Communications/Brand Resources/Logos/WSB Logos/Horizontal/4 Color/WSB-4c_Horizontal-StackedTagline-UW-Madison_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dept$/IMC/New IMC/Marketing &amp; Communications/Brand Resources/Logos/WSB Logos/Horizontal/4 Color/WSB-4c_Horizontal-StackedTagline-UW-Madison_RC.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5973" b="22915"/>
                  <a:stretch/>
                </pic:blipFill>
                <pic:spPr bwMode="auto">
                  <a:xfrm>
                    <a:off x="0" y="0"/>
                    <a:ext cx="4089400" cy="1117600"/>
                  </a:xfrm>
                  <a:prstGeom prst="rect">
                    <a:avLst/>
                  </a:prstGeom>
                  <a:noFill/>
                  <a:ln>
                    <a:noFill/>
                  </a:ln>
                  <a:extLst>
                    <a:ext uri="{53640926-AAD7-44D8-BBD7-CCE9431645EC}">
                      <a14:shadowObscured xmlns:a14="http://schemas.microsoft.com/office/drawing/2010/main"/>
                    </a:ext>
                  </a:extLst>
                </pic:spPr>
              </pic:pic>
            </a:graphicData>
          </a:graphic>
        </wp:inline>
      </w:drawing>
    </w:r>
  </w:p>
  <w:p w14:paraId="771369F5" w14:textId="48B71052" w:rsidR="0073546C" w:rsidRDefault="0073546C" w:rsidP="00265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EDC"/>
    <w:multiLevelType w:val="hybridMultilevel"/>
    <w:tmpl w:val="AE86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B37F2A"/>
    <w:multiLevelType w:val="hybridMultilevel"/>
    <w:tmpl w:val="498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MwNjM0NzQyMjBX0lEKTi0uzszPAykwNKgFABzzwIstAAAA"/>
  </w:docVars>
  <w:rsids>
    <w:rsidRoot w:val="00265513"/>
    <w:rsid w:val="00015042"/>
    <w:rsid w:val="00044F41"/>
    <w:rsid w:val="0005739B"/>
    <w:rsid w:val="000623F2"/>
    <w:rsid w:val="000A0A52"/>
    <w:rsid w:val="000B7F86"/>
    <w:rsid w:val="000C7E57"/>
    <w:rsid w:val="00106FD4"/>
    <w:rsid w:val="00136165"/>
    <w:rsid w:val="00173A35"/>
    <w:rsid w:val="001847B5"/>
    <w:rsid w:val="001E531A"/>
    <w:rsid w:val="001F35AD"/>
    <w:rsid w:val="00206B14"/>
    <w:rsid w:val="00265513"/>
    <w:rsid w:val="002A203A"/>
    <w:rsid w:val="002A4CB7"/>
    <w:rsid w:val="002C7867"/>
    <w:rsid w:val="002D4B37"/>
    <w:rsid w:val="002E4C68"/>
    <w:rsid w:val="00361614"/>
    <w:rsid w:val="00364A45"/>
    <w:rsid w:val="003737D3"/>
    <w:rsid w:val="003767B3"/>
    <w:rsid w:val="00381D6E"/>
    <w:rsid w:val="00385450"/>
    <w:rsid w:val="003871E7"/>
    <w:rsid w:val="003F7037"/>
    <w:rsid w:val="00420220"/>
    <w:rsid w:val="004225D3"/>
    <w:rsid w:val="00423121"/>
    <w:rsid w:val="00450CCF"/>
    <w:rsid w:val="00470474"/>
    <w:rsid w:val="004A04CC"/>
    <w:rsid w:val="004A20E7"/>
    <w:rsid w:val="004F438D"/>
    <w:rsid w:val="00517A03"/>
    <w:rsid w:val="005834B8"/>
    <w:rsid w:val="005D324E"/>
    <w:rsid w:val="00635CEA"/>
    <w:rsid w:val="006A22F2"/>
    <w:rsid w:val="00707BB3"/>
    <w:rsid w:val="00710B5F"/>
    <w:rsid w:val="0073546C"/>
    <w:rsid w:val="00736AA3"/>
    <w:rsid w:val="00760C2D"/>
    <w:rsid w:val="007619BC"/>
    <w:rsid w:val="00794901"/>
    <w:rsid w:val="00803BD8"/>
    <w:rsid w:val="008116C7"/>
    <w:rsid w:val="0081280A"/>
    <w:rsid w:val="00834AC6"/>
    <w:rsid w:val="00855BF5"/>
    <w:rsid w:val="00865361"/>
    <w:rsid w:val="008859DC"/>
    <w:rsid w:val="00887E7E"/>
    <w:rsid w:val="008A6387"/>
    <w:rsid w:val="008C7E42"/>
    <w:rsid w:val="00932A89"/>
    <w:rsid w:val="009929EF"/>
    <w:rsid w:val="009A64F8"/>
    <w:rsid w:val="009B02FA"/>
    <w:rsid w:val="009C7E3F"/>
    <w:rsid w:val="009F6996"/>
    <w:rsid w:val="00A2268F"/>
    <w:rsid w:val="00A35F1B"/>
    <w:rsid w:val="00A727DA"/>
    <w:rsid w:val="00AA4133"/>
    <w:rsid w:val="00AB2968"/>
    <w:rsid w:val="00AB331F"/>
    <w:rsid w:val="00AB70CC"/>
    <w:rsid w:val="00AD0D71"/>
    <w:rsid w:val="00AE5129"/>
    <w:rsid w:val="00AF0FBB"/>
    <w:rsid w:val="00B01FE8"/>
    <w:rsid w:val="00B21DC1"/>
    <w:rsid w:val="00B63609"/>
    <w:rsid w:val="00B7286A"/>
    <w:rsid w:val="00B91C84"/>
    <w:rsid w:val="00BC3513"/>
    <w:rsid w:val="00BE5BE0"/>
    <w:rsid w:val="00BF0A08"/>
    <w:rsid w:val="00BF3849"/>
    <w:rsid w:val="00C17D98"/>
    <w:rsid w:val="00C93B6D"/>
    <w:rsid w:val="00C9625A"/>
    <w:rsid w:val="00C97B03"/>
    <w:rsid w:val="00D229CA"/>
    <w:rsid w:val="00D34764"/>
    <w:rsid w:val="00D7614D"/>
    <w:rsid w:val="00DA4AE0"/>
    <w:rsid w:val="00DC064A"/>
    <w:rsid w:val="00DE27F4"/>
    <w:rsid w:val="00DE406C"/>
    <w:rsid w:val="00DE5159"/>
    <w:rsid w:val="00DE7A08"/>
    <w:rsid w:val="00DF3966"/>
    <w:rsid w:val="00E01A2B"/>
    <w:rsid w:val="00E30CFA"/>
    <w:rsid w:val="00E514A0"/>
    <w:rsid w:val="00E564F2"/>
    <w:rsid w:val="00EF6324"/>
    <w:rsid w:val="00F161D5"/>
    <w:rsid w:val="00F24CD4"/>
    <w:rsid w:val="00F45698"/>
    <w:rsid w:val="00FA4D6D"/>
    <w:rsid w:val="00FC10D3"/>
    <w:rsid w:val="00FC4999"/>
    <w:rsid w:val="00FD1EDD"/>
    <w:rsid w:val="00FE7101"/>
    <w:rsid w:val="00FE748E"/>
    <w:rsid w:val="5EBFA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73E495"/>
  <w14:defaultImageDpi w14:val="330"/>
  <w15:docId w15:val="{7ABB8A63-41EB-4858-83EC-C1C6396B8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513"/>
    <w:pPr>
      <w:tabs>
        <w:tab w:val="center" w:pos="4320"/>
        <w:tab w:val="right" w:pos="8640"/>
      </w:tabs>
    </w:pPr>
  </w:style>
  <w:style w:type="character" w:customStyle="1" w:styleId="HeaderChar">
    <w:name w:val="Header Char"/>
    <w:basedOn w:val="DefaultParagraphFont"/>
    <w:link w:val="Header"/>
    <w:uiPriority w:val="99"/>
    <w:rsid w:val="00265513"/>
  </w:style>
  <w:style w:type="paragraph" w:styleId="Footer">
    <w:name w:val="footer"/>
    <w:basedOn w:val="Normal"/>
    <w:link w:val="FooterChar"/>
    <w:uiPriority w:val="99"/>
    <w:unhideWhenUsed/>
    <w:rsid w:val="00265513"/>
    <w:pPr>
      <w:tabs>
        <w:tab w:val="center" w:pos="4320"/>
        <w:tab w:val="right" w:pos="8640"/>
      </w:tabs>
    </w:pPr>
  </w:style>
  <w:style w:type="character" w:customStyle="1" w:styleId="FooterChar">
    <w:name w:val="Footer Char"/>
    <w:basedOn w:val="DefaultParagraphFont"/>
    <w:link w:val="Footer"/>
    <w:uiPriority w:val="99"/>
    <w:rsid w:val="00265513"/>
  </w:style>
  <w:style w:type="paragraph" w:styleId="BalloonText">
    <w:name w:val="Balloon Text"/>
    <w:basedOn w:val="Normal"/>
    <w:link w:val="BalloonTextChar"/>
    <w:uiPriority w:val="99"/>
    <w:semiHidden/>
    <w:unhideWhenUsed/>
    <w:rsid w:val="00265513"/>
    <w:rPr>
      <w:rFonts w:ascii="Lucida Grande" w:hAnsi="Lucida Grande"/>
      <w:sz w:val="18"/>
      <w:szCs w:val="18"/>
    </w:rPr>
  </w:style>
  <w:style w:type="character" w:customStyle="1" w:styleId="BalloonTextChar">
    <w:name w:val="Balloon Text Char"/>
    <w:basedOn w:val="DefaultParagraphFont"/>
    <w:link w:val="BalloonText"/>
    <w:uiPriority w:val="99"/>
    <w:semiHidden/>
    <w:rsid w:val="00265513"/>
    <w:rPr>
      <w:rFonts w:ascii="Lucida Grande" w:hAnsi="Lucida Grande"/>
      <w:sz w:val="18"/>
      <w:szCs w:val="18"/>
    </w:rPr>
  </w:style>
  <w:style w:type="paragraph" w:customStyle="1" w:styleId="line1">
    <w:name w:val="line1"/>
    <w:uiPriority w:val="99"/>
    <w:rsid w:val="00265513"/>
    <w:pPr>
      <w:autoSpaceDE w:val="0"/>
      <w:autoSpaceDN w:val="0"/>
      <w:spacing w:line="240" w:lineRule="exact"/>
      <w:jc w:val="center"/>
    </w:pPr>
    <w:rPr>
      <w:rFonts w:ascii="Friz Quadrata" w:eastAsia="Times New Roman" w:hAnsi="Friz Quadrata" w:cs="Friz Quadrata"/>
      <w:noProof/>
      <w:spacing w:val="80"/>
      <w:sz w:val="22"/>
      <w:szCs w:val="22"/>
    </w:rPr>
  </w:style>
  <w:style w:type="paragraph" w:customStyle="1" w:styleId="lines">
    <w:name w:val="lines+"/>
    <w:uiPriority w:val="99"/>
    <w:rsid w:val="00265513"/>
    <w:pPr>
      <w:autoSpaceDE w:val="0"/>
      <w:autoSpaceDN w:val="0"/>
      <w:spacing w:line="220" w:lineRule="exact"/>
      <w:jc w:val="center"/>
    </w:pPr>
    <w:rPr>
      <w:rFonts w:ascii="Optima" w:eastAsia="Times New Roman" w:hAnsi="Optima" w:cs="Optima"/>
      <w:noProof/>
      <w:spacing w:val="-40"/>
      <w:sz w:val="18"/>
      <w:szCs w:val="18"/>
    </w:rPr>
  </w:style>
  <w:style w:type="paragraph" w:customStyle="1" w:styleId="linesplus">
    <w:name w:val="linesplus"/>
    <w:basedOn w:val="lines"/>
    <w:next w:val="Normal"/>
    <w:uiPriority w:val="99"/>
    <w:rsid w:val="00265513"/>
  </w:style>
  <w:style w:type="paragraph" w:customStyle="1" w:styleId="BasicParagraph">
    <w:name w:val="[Basic Paragraph]"/>
    <w:basedOn w:val="Normal"/>
    <w:uiPriority w:val="99"/>
    <w:rsid w:val="00DE5159"/>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uiPriority w:val="59"/>
    <w:rsid w:val="00C96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C68"/>
    <w:pPr>
      <w:ind w:left="720"/>
      <w:contextualSpacing/>
    </w:pPr>
  </w:style>
  <w:style w:type="character" w:styleId="Hyperlink">
    <w:name w:val="Hyperlink"/>
    <w:basedOn w:val="DefaultParagraphFont"/>
    <w:uiPriority w:val="99"/>
    <w:unhideWhenUsed/>
    <w:rsid w:val="00803BD8"/>
    <w:rPr>
      <w:rFonts w:cs="Times New Roman"/>
      <w:color w:val="0563C1"/>
      <w:u w:val="single"/>
    </w:rPr>
  </w:style>
  <w:style w:type="paragraph" w:styleId="NormalWeb">
    <w:name w:val="Normal (Web)"/>
    <w:basedOn w:val="Normal"/>
    <w:uiPriority w:val="99"/>
    <w:semiHidden/>
    <w:unhideWhenUsed/>
    <w:rsid w:val="00803BD8"/>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929EF"/>
    <w:rPr>
      <w:color w:val="800080" w:themeColor="followedHyperlink"/>
      <w:u w:val="single"/>
    </w:rPr>
  </w:style>
  <w:style w:type="character" w:styleId="UnresolvedMention">
    <w:name w:val="Unresolved Mention"/>
    <w:basedOn w:val="DefaultParagraphFont"/>
    <w:uiPriority w:val="99"/>
    <w:semiHidden/>
    <w:unhideWhenUsed/>
    <w:rsid w:val="00D229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50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camp.com/groups/shared_links/870d97dd1ed4a620a4fea317baf153f783188e2b41a0c1b79d33ba29d9ec049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0F991A569BCAF4DBBC31A4DC760A194"/>
        <w:category>
          <w:name w:val="General"/>
          <w:gallery w:val="placeholder"/>
        </w:category>
        <w:types>
          <w:type w:val="bbPlcHdr"/>
        </w:types>
        <w:behaviors>
          <w:behavior w:val="content"/>
        </w:behaviors>
        <w:guid w:val="{CE21DBD3-7A6A-C44B-AAEE-BBD240D806D5}"/>
      </w:docPartPr>
      <w:docPartBody>
        <w:p w:rsidR="00943AC3" w:rsidRDefault="00C20940" w:rsidP="00C20940">
          <w:pPr>
            <w:pStyle w:val="A0F991A569BCAF4DBBC31A4DC760A194"/>
          </w:pPr>
          <w:r>
            <w:t>[Type text]</w:t>
          </w:r>
        </w:p>
      </w:docPartBody>
    </w:docPart>
    <w:docPart>
      <w:docPartPr>
        <w:name w:val="931970E2165CE7489DAC1327B172BE10"/>
        <w:category>
          <w:name w:val="General"/>
          <w:gallery w:val="placeholder"/>
        </w:category>
        <w:types>
          <w:type w:val="bbPlcHdr"/>
        </w:types>
        <w:behaviors>
          <w:behavior w:val="content"/>
        </w:behaviors>
        <w:guid w:val="{A68DE653-781B-0540-8961-C439BA9DC7DA}"/>
      </w:docPartPr>
      <w:docPartBody>
        <w:p w:rsidR="00943AC3" w:rsidRDefault="00C20940" w:rsidP="00C20940">
          <w:pPr>
            <w:pStyle w:val="931970E2165CE7489DAC1327B172BE10"/>
          </w:pPr>
          <w:r>
            <w:t>[Type text]</w:t>
          </w:r>
        </w:p>
      </w:docPartBody>
    </w:docPart>
    <w:docPart>
      <w:docPartPr>
        <w:name w:val="F4AF9CE31A53C141B373129C54D97F5C"/>
        <w:category>
          <w:name w:val="General"/>
          <w:gallery w:val="placeholder"/>
        </w:category>
        <w:types>
          <w:type w:val="bbPlcHdr"/>
        </w:types>
        <w:behaviors>
          <w:behavior w:val="content"/>
        </w:behaviors>
        <w:guid w:val="{1841CF99-C4C8-204C-828D-7218A9C1FAB4}"/>
      </w:docPartPr>
      <w:docPartBody>
        <w:p w:rsidR="00943AC3" w:rsidRDefault="00C20940" w:rsidP="00C20940">
          <w:pPr>
            <w:pStyle w:val="F4AF9CE31A53C141B373129C54D97F5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Friz Quadrata">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940"/>
    <w:rsid w:val="00051D2C"/>
    <w:rsid w:val="001332D9"/>
    <w:rsid w:val="001A1EB8"/>
    <w:rsid w:val="001E464F"/>
    <w:rsid w:val="0021640F"/>
    <w:rsid w:val="00383FD0"/>
    <w:rsid w:val="003B0B84"/>
    <w:rsid w:val="004A4F0C"/>
    <w:rsid w:val="004D39AB"/>
    <w:rsid w:val="00526C6D"/>
    <w:rsid w:val="005B2ECA"/>
    <w:rsid w:val="005D288A"/>
    <w:rsid w:val="005F48A2"/>
    <w:rsid w:val="0065517B"/>
    <w:rsid w:val="007D5D4D"/>
    <w:rsid w:val="007E582E"/>
    <w:rsid w:val="008336EC"/>
    <w:rsid w:val="008F1C06"/>
    <w:rsid w:val="00917503"/>
    <w:rsid w:val="0092628D"/>
    <w:rsid w:val="009311D3"/>
    <w:rsid w:val="00943AC3"/>
    <w:rsid w:val="00954BFE"/>
    <w:rsid w:val="00A3318B"/>
    <w:rsid w:val="00AD401E"/>
    <w:rsid w:val="00BE5993"/>
    <w:rsid w:val="00C20940"/>
    <w:rsid w:val="00C62FE2"/>
    <w:rsid w:val="00CA53A5"/>
    <w:rsid w:val="00CB40F8"/>
    <w:rsid w:val="00D55915"/>
    <w:rsid w:val="00DD5F69"/>
    <w:rsid w:val="00EC6293"/>
    <w:rsid w:val="00FD2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F991A569BCAF4DBBC31A4DC760A194">
    <w:name w:val="A0F991A569BCAF4DBBC31A4DC760A194"/>
    <w:rsid w:val="00C20940"/>
  </w:style>
  <w:style w:type="paragraph" w:customStyle="1" w:styleId="931970E2165CE7489DAC1327B172BE10">
    <w:name w:val="931970E2165CE7489DAC1327B172BE10"/>
    <w:rsid w:val="00C20940"/>
  </w:style>
  <w:style w:type="paragraph" w:customStyle="1" w:styleId="F4AF9CE31A53C141B373129C54D97F5C">
    <w:name w:val="F4AF9CE31A53C141B373129C54D97F5C"/>
    <w:rsid w:val="00C20940"/>
  </w:style>
  <w:style w:type="paragraph" w:customStyle="1" w:styleId="6E5034B230E5584C87DA2121C8B082F7">
    <w:name w:val="6E5034B230E5584C87DA2121C8B082F7"/>
    <w:rsid w:val="00C20940"/>
  </w:style>
  <w:style w:type="paragraph" w:customStyle="1" w:styleId="C2AEE183B5444242A1934923F4C720BA">
    <w:name w:val="C2AEE183B5444242A1934923F4C720BA"/>
    <w:rsid w:val="00C20940"/>
  </w:style>
  <w:style w:type="paragraph" w:customStyle="1" w:styleId="575AE84778C93343816F39B4F862D267">
    <w:name w:val="575AE84778C93343816F39B4F862D267"/>
    <w:rsid w:val="00C20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C20F4-CD76-4C63-8905-D90BBEC4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Wisconsin School of Business</dc:creator>
  <cp:keywords/>
  <dc:description/>
  <cp:lastModifiedBy>Joe Crombie</cp:lastModifiedBy>
  <cp:revision>6</cp:revision>
  <dcterms:created xsi:type="dcterms:W3CDTF">2020-08-13T14:46:00Z</dcterms:created>
  <dcterms:modified xsi:type="dcterms:W3CDTF">2020-08-21T18:40:00Z</dcterms:modified>
</cp:coreProperties>
</file>