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BACD" w14:textId="31ECED50" w:rsidR="00AE2100" w:rsidRPr="00A31151" w:rsidRDefault="00EB5232" w:rsidP="00F810D8">
      <w:pPr>
        <w:rPr>
          <w:rFonts w:asciiTheme="minorHAnsi" w:hAnsiTheme="minorHAnsi" w:cstheme="minorHAnsi"/>
          <w:b/>
          <w:sz w:val="22"/>
          <w:szCs w:val="22"/>
        </w:rPr>
      </w:pPr>
      <w:r w:rsidRPr="00A31151">
        <w:rPr>
          <w:rFonts w:asciiTheme="minorHAnsi" w:hAnsiTheme="minorHAnsi" w:cstheme="minorHAnsi"/>
          <w:b/>
          <w:noProof/>
          <w:sz w:val="22"/>
          <w:szCs w:val="22"/>
        </w:rPr>
        <w:drawing>
          <wp:anchor distT="0" distB="0" distL="114300" distR="114300" simplePos="0" relativeHeight="251661312" behindDoc="0" locked="0" layoutInCell="1" allowOverlap="1" wp14:anchorId="196FB285" wp14:editId="10FE84DD">
            <wp:simplePos x="0" y="0"/>
            <wp:positionH relativeFrom="column">
              <wp:posOffset>-53664</wp:posOffset>
            </wp:positionH>
            <wp:positionV relativeFrom="paragraph">
              <wp:posOffset>9728</wp:posOffset>
            </wp:positionV>
            <wp:extent cx="2051050" cy="765175"/>
            <wp:effectExtent l="0" t="0" r="6350" b="0"/>
            <wp:wrapTight wrapText="bothSides">
              <wp:wrapPolygon edited="0">
                <wp:start x="2140" y="359"/>
                <wp:lineTo x="1070" y="2868"/>
                <wp:lineTo x="134" y="5378"/>
                <wp:lineTo x="134" y="12548"/>
                <wp:lineTo x="1204" y="18284"/>
                <wp:lineTo x="2140" y="20076"/>
                <wp:lineTo x="2274" y="20793"/>
                <wp:lineTo x="2809" y="20793"/>
                <wp:lineTo x="2942" y="20076"/>
                <wp:lineTo x="3879" y="18284"/>
                <wp:lineTo x="16585" y="18284"/>
                <wp:lineTo x="21399" y="16850"/>
                <wp:lineTo x="21533" y="8246"/>
                <wp:lineTo x="20731" y="7887"/>
                <wp:lineTo x="5082" y="6095"/>
                <wp:lineTo x="4012" y="2868"/>
                <wp:lineTo x="2942" y="359"/>
                <wp:lineTo x="2140" y="359"/>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75" t="10513" r="6552" b="10641"/>
                    <a:stretch/>
                  </pic:blipFill>
                  <pic:spPr bwMode="auto">
                    <a:xfrm>
                      <a:off x="0" y="0"/>
                      <a:ext cx="2051050"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34C05" w14:textId="2A74DB33" w:rsidR="00AE2100" w:rsidRPr="00A31151" w:rsidRDefault="00AE2100" w:rsidP="00F810D8">
      <w:pPr>
        <w:rPr>
          <w:rFonts w:asciiTheme="minorHAnsi" w:hAnsiTheme="minorHAnsi" w:cstheme="minorHAnsi"/>
          <w:b/>
          <w:sz w:val="22"/>
          <w:szCs w:val="22"/>
        </w:rPr>
      </w:pPr>
    </w:p>
    <w:p w14:paraId="03485E32" w14:textId="3A7B875A" w:rsidR="00A82832" w:rsidRPr="00A31151" w:rsidRDefault="00A82832" w:rsidP="00F810D8">
      <w:pPr>
        <w:rPr>
          <w:rFonts w:asciiTheme="minorHAnsi" w:hAnsiTheme="minorHAnsi" w:cstheme="minorHAnsi"/>
          <w:b/>
          <w:sz w:val="22"/>
          <w:szCs w:val="22"/>
        </w:rPr>
      </w:pPr>
    </w:p>
    <w:p w14:paraId="04056406" w14:textId="400C462C" w:rsidR="00A31151" w:rsidRDefault="00A31151" w:rsidP="00A31151">
      <w:pPr>
        <w:pStyle w:val="Title"/>
      </w:pPr>
    </w:p>
    <w:p w14:paraId="14497CA2" w14:textId="4AFD9C38" w:rsidR="00DA0F53" w:rsidRPr="00A31151" w:rsidRDefault="000C6C12" w:rsidP="00A31151">
      <w:pPr>
        <w:pStyle w:val="Title"/>
      </w:pPr>
      <w:r>
        <w:t>UW</w:t>
      </w:r>
      <w:r>
        <w:softHyphen/>
        <w:t xml:space="preserve">–Madison </w:t>
      </w:r>
      <w:r w:rsidR="00B53261" w:rsidRPr="00A31151">
        <w:t xml:space="preserve">Syllabus </w:t>
      </w:r>
      <w:r w:rsidR="00990F07">
        <w:t>Template</w:t>
      </w:r>
    </w:p>
    <w:p w14:paraId="623F1C92" w14:textId="77777777" w:rsidR="00ED0D1C" w:rsidRPr="00A31151" w:rsidRDefault="00ED0D1C" w:rsidP="001B3A70">
      <w:pPr>
        <w:rPr>
          <w:rFonts w:asciiTheme="minorHAnsi" w:hAnsiTheme="minorHAnsi" w:cstheme="minorHAnsi"/>
          <w:sz w:val="22"/>
          <w:szCs w:val="22"/>
        </w:rPr>
      </w:pPr>
    </w:p>
    <w:p w14:paraId="08B79221" w14:textId="25E4B239" w:rsidR="00990F07" w:rsidRPr="00990F07" w:rsidRDefault="00D0237E" w:rsidP="00990F07">
      <w:pPr>
        <w:rPr>
          <w:rFonts w:asciiTheme="minorHAnsi" w:hAnsiTheme="minorHAnsi" w:cstheme="minorHAnsi"/>
          <w:szCs w:val="22"/>
        </w:rPr>
      </w:pPr>
      <w:r w:rsidRPr="00984E3E">
        <w:rPr>
          <w:rFonts w:asciiTheme="minorHAnsi" w:hAnsiTheme="minorHAnsi" w:cstheme="minorHAnsi"/>
          <w:sz w:val="22"/>
          <w:szCs w:val="22"/>
        </w:rPr>
        <w:t>Course syllabi are required for UW–Madison courses and offer instructors the opportunity to communicate with student</w:t>
      </w:r>
      <w:r w:rsidR="00B70F25">
        <w:rPr>
          <w:rFonts w:asciiTheme="minorHAnsi" w:hAnsiTheme="minorHAnsi" w:cstheme="minorHAnsi"/>
          <w:sz w:val="22"/>
          <w:szCs w:val="22"/>
        </w:rPr>
        <w:t>s</w:t>
      </w:r>
      <w:r w:rsidRPr="00984E3E">
        <w:rPr>
          <w:rFonts w:asciiTheme="minorHAnsi" w:hAnsiTheme="minorHAnsi" w:cstheme="minorHAnsi"/>
          <w:sz w:val="22"/>
          <w:szCs w:val="22"/>
        </w:rPr>
        <w:t xml:space="preserve"> about course details. </w:t>
      </w:r>
      <w:r w:rsidR="00990F07" w:rsidRPr="00990F07">
        <w:rPr>
          <w:rFonts w:asciiTheme="minorHAnsi" w:hAnsiTheme="minorHAnsi" w:cstheme="minorHAnsi"/>
          <w:sz w:val="22"/>
          <w:szCs w:val="22"/>
        </w:rPr>
        <w:t>The following core components of a syllabus are described in further detail below:</w:t>
      </w:r>
    </w:p>
    <w:p w14:paraId="04850B89" w14:textId="7C37FDD4" w:rsidR="00990F07" w:rsidRPr="00990F07" w:rsidRDefault="00990F07" w:rsidP="00990F07">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1: Key course offering information (required, governed content)</w:t>
      </w:r>
    </w:p>
    <w:p w14:paraId="7F183A77" w14:textId="3FBFF2D1" w:rsidR="00990F07" w:rsidRPr="00990F07" w:rsidRDefault="00990F07" w:rsidP="00990F07">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2: Instructor to student communication (required, instructor provided content)</w:t>
      </w:r>
    </w:p>
    <w:p w14:paraId="24F7B2A2" w14:textId="0351031A" w:rsidR="0031649A" w:rsidRPr="00990F07" w:rsidRDefault="00990F07" w:rsidP="009F0FE2">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3: Academic statements and policies (strongly encouraged)</w:t>
      </w:r>
    </w:p>
    <w:p w14:paraId="54828105" w14:textId="519604CE" w:rsidR="00390EA5" w:rsidRDefault="00C064BC" w:rsidP="00A31151">
      <w:pPr>
        <w:pStyle w:val="Heading1"/>
      </w:pPr>
      <w:r w:rsidRPr="00A31151">
        <w:t>Component 1: Key Course</w:t>
      </w:r>
      <w:r w:rsidR="00D0237E">
        <w:t xml:space="preserve"> Offering</w:t>
      </w:r>
      <w:r w:rsidRPr="00A31151">
        <w:t xml:space="preserve"> </w:t>
      </w:r>
      <w:r w:rsidR="005B7CA5" w:rsidRPr="00A31151">
        <w:t>I</w:t>
      </w:r>
      <w:r w:rsidRPr="00A31151">
        <w:t xml:space="preserve">nformation </w:t>
      </w:r>
    </w:p>
    <w:p w14:paraId="05950D97" w14:textId="6903837A" w:rsidR="00B55AAD" w:rsidRPr="002F5A2B" w:rsidRDefault="00B55AAD" w:rsidP="00B55AAD">
      <w:pPr>
        <w:pStyle w:val="Heading2"/>
        <w:rPr>
          <w:rFonts w:asciiTheme="minorHAnsi" w:hAnsiTheme="minorHAnsi" w:cstheme="minorHAnsi"/>
          <w:b/>
          <w:bCs/>
          <w:color w:val="000000" w:themeColor="text1"/>
          <w:sz w:val="22"/>
          <w:szCs w:val="22"/>
        </w:rPr>
      </w:pPr>
      <w:r w:rsidRPr="00EB5232">
        <w:rPr>
          <w:rFonts w:asciiTheme="minorHAnsi" w:hAnsiTheme="minorHAnsi" w:cstheme="minorHAnsi"/>
          <w:b/>
          <w:bCs/>
          <w:sz w:val="22"/>
          <w:szCs w:val="22"/>
        </w:rPr>
        <w:t xml:space="preserve">Instructors </w:t>
      </w:r>
      <w:r>
        <w:rPr>
          <w:rFonts w:asciiTheme="minorHAnsi" w:hAnsiTheme="minorHAnsi" w:cstheme="minorHAnsi"/>
          <w:b/>
          <w:bCs/>
          <w:sz w:val="22"/>
          <w:szCs w:val="22"/>
        </w:rPr>
        <w:t xml:space="preserve">must include this component and its </w:t>
      </w:r>
      <w:r w:rsidR="000C6C12">
        <w:rPr>
          <w:rFonts w:asciiTheme="minorHAnsi" w:hAnsiTheme="minorHAnsi" w:cstheme="minorHAnsi"/>
          <w:b/>
          <w:bCs/>
          <w:sz w:val="22"/>
          <w:szCs w:val="22"/>
        </w:rPr>
        <w:t>elements</w:t>
      </w:r>
      <w:r>
        <w:rPr>
          <w:rFonts w:asciiTheme="minorHAnsi" w:hAnsiTheme="minorHAnsi" w:cstheme="minorHAnsi"/>
          <w:b/>
          <w:bCs/>
          <w:sz w:val="22"/>
          <w:szCs w:val="22"/>
        </w:rPr>
        <w:t xml:space="preserve"> in their syllabi.</w:t>
      </w:r>
      <w:r w:rsidR="002F5A2B">
        <w:rPr>
          <w:rFonts w:asciiTheme="minorHAnsi" w:hAnsiTheme="minorHAnsi" w:cstheme="minorHAnsi"/>
          <w:b/>
          <w:bCs/>
          <w:color w:val="000000" w:themeColor="text1"/>
          <w:sz w:val="22"/>
          <w:szCs w:val="22"/>
        </w:rPr>
        <w:t xml:space="preserve"> </w:t>
      </w:r>
      <w:r w:rsidR="002F5A2B" w:rsidRPr="0088344E">
        <w:rPr>
          <w:rFonts w:asciiTheme="minorHAnsi" w:hAnsiTheme="minorHAnsi" w:cstheme="minorHAnsi"/>
          <w:color w:val="000000" w:themeColor="text1"/>
          <w:sz w:val="22"/>
          <w:szCs w:val="22"/>
        </w:rPr>
        <w:t>Many elements within this component are governed content.</w:t>
      </w:r>
      <w:r w:rsidR="002F5A2B" w:rsidRPr="002F5A2B">
        <w:rPr>
          <w:rFonts w:asciiTheme="minorHAnsi" w:hAnsiTheme="minorHAnsi" w:cstheme="minorHAnsi"/>
          <w:b/>
          <w:bCs/>
          <w:color w:val="000000" w:themeColor="text1"/>
          <w:sz w:val="22"/>
          <w:szCs w:val="22"/>
        </w:rPr>
        <w:t xml:space="preserve"> </w:t>
      </w:r>
    </w:p>
    <w:p w14:paraId="3BB6E2C2" w14:textId="6B87B1F7" w:rsidR="00B55AAD" w:rsidRDefault="00B55AAD" w:rsidP="00B55AAD"/>
    <w:p w14:paraId="4FC3434C" w14:textId="34744E56" w:rsidR="00D21B36" w:rsidRPr="00B55AAD" w:rsidRDefault="00D21B36" w:rsidP="00984E3E">
      <w:pPr>
        <w:pStyle w:val="Heading2"/>
      </w:pPr>
      <w:r>
        <w:t>General Identifying Information</w:t>
      </w:r>
    </w:p>
    <w:p w14:paraId="6761EEF2" w14:textId="4299561D" w:rsidR="009F0FE2" w:rsidRPr="00A31151" w:rsidRDefault="008F22BC" w:rsidP="00390EA5">
      <w:pPr>
        <w:rPr>
          <w:rFonts w:asciiTheme="minorHAnsi" w:hAnsiTheme="minorHAnsi" w:cstheme="minorHAnsi"/>
          <w:sz w:val="22"/>
          <w:szCs w:val="22"/>
        </w:rPr>
      </w:pPr>
      <w:r w:rsidRPr="00A31151">
        <w:rPr>
          <w:rFonts w:asciiTheme="minorHAnsi" w:hAnsiTheme="minorHAnsi" w:cstheme="minorHAnsi"/>
          <w:b/>
          <w:sz w:val="22"/>
          <w:szCs w:val="22"/>
        </w:rPr>
        <w:t xml:space="preserve">Institution Name: </w:t>
      </w:r>
      <w:r w:rsidRPr="00A31151">
        <w:rPr>
          <w:rFonts w:asciiTheme="minorHAnsi" w:hAnsiTheme="minorHAnsi" w:cstheme="minorHAnsi"/>
          <w:sz w:val="22"/>
          <w:szCs w:val="22"/>
        </w:rPr>
        <w:t>University of Wisconsin</w:t>
      </w:r>
      <w:r w:rsidR="00EB5232">
        <w:rPr>
          <w:rFonts w:asciiTheme="minorHAnsi" w:hAnsiTheme="minorHAnsi" w:cstheme="minorHAnsi"/>
          <w:sz w:val="22"/>
          <w:szCs w:val="22"/>
        </w:rPr>
        <w:softHyphen/>
      </w:r>
      <w:r w:rsidR="00EB5232">
        <w:rPr>
          <w:rFonts w:asciiTheme="minorHAnsi" w:hAnsiTheme="minorHAnsi" w:cstheme="minorHAnsi"/>
          <w:sz w:val="22"/>
          <w:szCs w:val="22"/>
        </w:rPr>
        <w:softHyphen/>
        <w:t>–</w:t>
      </w:r>
      <w:r w:rsidRPr="00A31151">
        <w:rPr>
          <w:rFonts w:asciiTheme="minorHAnsi" w:hAnsiTheme="minorHAnsi" w:cstheme="minorHAnsi"/>
          <w:sz w:val="22"/>
          <w:szCs w:val="22"/>
        </w:rPr>
        <w:t>Madison</w:t>
      </w:r>
    </w:p>
    <w:p w14:paraId="22A59904" w14:textId="67575265" w:rsidR="008F22BC" w:rsidRPr="00A31151" w:rsidRDefault="008F22BC" w:rsidP="008F22BC">
      <w:pPr>
        <w:rPr>
          <w:rFonts w:asciiTheme="minorHAnsi" w:hAnsiTheme="minorHAnsi" w:cstheme="minorHAnsi"/>
          <w:sz w:val="22"/>
          <w:szCs w:val="22"/>
        </w:rPr>
      </w:pPr>
      <w:r w:rsidRPr="00A31151">
        <w:rPr>
          <w:rFonts w:asciiTheme="minorHAnsi" w:hAnsiTheme="minorHAnsi" w:cstheme="minorHAnsi"/>
          <w:b/>
          <w:color w:val="000000" w:themeColor="text1"/>
          <w:sz w:val="22"/>
          <w:szCs w:val="22"/>
        </w:rPr>
        <w:t>Course Subject, Number and Title</w:t>
      </w:r>
      <w:r w:rsidR="00BF4452" w:rsidRPr="00A31151">
        <w:rPr>
          <w:rFonts w:asciiTheme="minorHAnsi" w:hAnsiTheme="minorHAnsi" w:cstheme="minorHAnsi"/>
          <w:b/>
          <w:color w:val="000000" w:themeColor="text1"/>
          <w:sz w:val="22"/>
          <w:szCs w:val="22"/>
        </w:rPr>
        <w:t>:</w:t>
      </w:r>
      <w:r w:rsidR="009F0FE2" w:rsidRPr="00A31151">
        <w:rPr>
          <w:rFonts w:asciiTheme="minorHAnsi" w:hAnsiTheme="minorHAnsi" w:cstheme="minorHAnsi"/>
          <w:b/>
          <w:color w:val="000000" w:themeColor="text1"/>
          <w:sz w:val="22"/>
          <w:szCs w:val="22"/>
        </w:rPr>
        <w:t xml:space="preserve"> </w:t>
      </w:r>
      <w:r w:rsidRPr="00A31151">
        <w:rPr>
          <w:rFonts w:asciiTheme="minorHAnsi" w:hAnsiTheme="minorHAnsi" w:cstheme="minorHAnsi"/>
          <w:sz w:val="22"/>
          <w:szCs w:val="22"/>
        </w:rPr>
        <w:t>Special topics title, if applicable.</w:t>
      </w:r>
    </w:p>
    <w:p w14:paraId="7E76EED7" w14:textId="57E9FA32"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Credits</w:t>
      </w:r>
      <w:r w:rsidR="003314B4"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sz w:val="22"/>
          <w:szCs w:val="22"/>
        </w:rPr>
        <w:t xml:space="preserve">Find </w:t>
      </w:r>
      <w:hyperlink r:id="rId9" w:history="1">
        <w:r w:rsidR="00240725">
          <w:rPr>
            <w:rStyle w:val="Hyperlink"/>
            <w:rFonts w:asciiTheme="minorHAnsi" w:hAnsiTheme="minorHAnsi" w:cstheme="minorHAnsi"/>
            <w:sz w:val="22"/>
            <w:szCs w:val="22"/>
          </w:rPr>
          <w:t>course credits in Guide</w:t>
        </w:r>
      </w:hyperlink>
      <w:r w:rsidRPr="00A31151">
        <w:rPr>
          <w:rFonts w:asciiTheme="minorHAnsi" w:hAnsiTheme="minorHAnsi" w:cstheme="minorHAnsi"/>
          <w:sz w:val="22"/>
          <w:szCs w:val="22"/>
        </w:rPr>
        <w:t>.</w:t>
      </w:r>
    </w:p>
    <w:p w14:paraId="4924370E" w14:textId="398F4DFB" w:rsidR="008F22BC" w:rsidRPr="002F5A2B" w:rsidRDefault="008F22BC" w:rsidP="008F22BC">
      <w:pPr>
        <w:rPr>
          <w:rFonts w:asciiTheme="minorHAnsi" w:hAnsiTheme="minorHAnsi" w:cstheme="minorHAnsi"/>
          <w:b/>
          <w:bCs/>
          <w:sz w:val="22"/>
          <w:szCs w:val="22"/>
        </w:rPr>
      </w:pPr>
      <w:r w:rsidRPr="00A31151">
        <w:rPr>
          <w:rFonts w:asciiTheme="minorHAnsi" w:hAnsiTheme="minorHAnsi" w:cstheme="minorHAnsi"/>
          <w:b/>
          <w:bCs/>
          <w:color w:val="000000" w:themeColor="text1"/>
          <w:sz w:val="22"/>
          <w:szCs w:val="22"/>
        </w:rPr>
        <w:t>Course Designations and Attributes</w:t>
      </w:r>
      <w:r w:rsidR="002F5A2B" w:rsidRPr="002F5A2B">
        <w:rPr>
          <w:rFonts w:asciiTheme="minorHAnsi" w:hAnsiTheme="minorHAnsi" w:cstheme="minorHAnsi"/>
          <w:sz w:val="22"/>
          <w:szCs w:val="22"/>
        </w:rPr>
        <w:t xml:space="preserve">: Find </w:t>
      </w:r>
      <w:hyperlink r:id="rId10" w:tgtFrame="_blank" w:history="1">
        <w:r w:rsidR="002F5A2B" w:rsidRPr="002F5A2B">
          <w:rPr>
            <w:rStyle w:val="Hyperlink"/>
            <w:rFonts w:asciiTheme="minorHAnsi" w:hAnsiTheme="minorHAnsi" w:cstheme="minorHAnsi"/>
            <w:sz w:val="22"/>
            <w:szCs w:val="22"/>
          </w:rPr>
          <w:t>course designations in Guide</w:t>
        </w:r>
      </w:hyperlink>
      <w:r w:rsidR="002F5A2B" w:rsidRPr="002F5A2B">
        <w:rPr>
          <w:rFonts w:asciiTheme="minorHAnsi" w:hAnsiTheme="minorHAnsi" w:cstheme="minorHAnsi"/>
          <w:sz w:val="22"/>
          <w:szCs w:val="22"/>
        </w:rPr>
        <w:t xml:space="preserve"> (e.g., honors, general education, graduate attribute, etc.), as approved through governance.</w:t>
      </w:r>
      <w:r w:rsidR="001072BE">
        <w:rPr>
          <w:rFonts w:asciiTheme="minorHAnsi" w:hAnsiTheme="minorHAnsi" w:cstheme="minorHAnsi"/>
          <w:b/>
          <w:noProof/>
          <w:color w:val="FF0000"/>
          <w:sz w:val="22"/>
          <w:szCs w:val="22"/>
        </w:rPr>
        <w:t xml:space="preserve"> </w:t>
      </w:r>
    </w:p>
    <w:p w14:paraId="2B0FB90C" w14:textId="7271D39C"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Course Description</w:t>
      </w:r>
      <w:r w:rsidR="004C5175"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bCs/>
          <w:color w:val="000000" w:themeColor="text1"/>
          <w:sz w:val="22"/>
          <w:szCs w:val="22"/>
        </w:rPr>
        <w:t xml:space="preserve">Find </w:t>
      </w:r>
      <w:hyperlink r:id="rId11" w:history="1">
        <w:r w:rsidR="00240725" w:rsidRPr="00240725">
          <w:rPr>
            <w:rStyle w:val="Hyperlink"/>
            <w:rFonts w:asciiTheme="minorHAnsi" w:hAnsiTheme="minorHAnsi" w:cstheme="minorHAnsi"/>
            <w:bCs/>
            <w:sz w:val="22"/>
            <w:szCs w:val="22"/>
          </w:rPr>
          <w:t>course descriptions in Guide</w:t>
        </w:r>
      </w:hyperlink>
      <w:r w:rsidR="00240725">
        <w:rPr>
          <w:rFonts w:asciiTheme="minorHAnsi" w:hAnsiTheme="minorHAnsi" w:cstheme="minorHAnsi"/>
          <w:bCs/>
          <w:color w:val="000000" w:themeColor="text1"/>
          <w:sz w:val="22"/>
          <w:szCs w:val="22"/>
        </w:rPr>
        <w:t xml:space="preserve">, </w:t>
      </w:r>
      <w:r w:rsidR="00240725">
        <w:rPr>
          <w:rFonts w:asciiTheme="minorHAnsi" w:eastAsia="Calibri" w:hAnsiTheme="minorHAnsi" w:cstheme="minorHAnsi"/>
          <w:sz w:val="22"/>
          <w:szCs w:val="22"/>
        </w:rPr>
        <w:t>a</w:t>
      </w:r>
      <w:r w:rsidRPr="00A31151">
        <w:rPr>
          <w:rFonts w:asciiTheme="minorHAnsi" w:eastAsia="Calibri" w:hAnsiTheme="minorHAnsi" w:cstheme="minorHAnsi"/>
          <w:sz w:val="22"/>
          <w:szCs w:val="22"/>
        </w:rPr>
        <w:t>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approved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through</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governance</w:t>
      </w:r>
      <w:r w:rsidR="00240725">
        <w:rPr>
          <w:rFonts w:asciiTheme="minorHAnsi" w:hAnsiTheme="minorHAnsi" w:cstheme="minorHAnsi"/>
          <w:sz w:val="22"/>
          <w:szCs w:val="22"/>
        </w:rPr>
        <w:t>.</w:t>
      </w:r>
    </w:p>
    <w:p w14:paraId="539825E0" w14:textId="05076EF3" w:rsidR="009F0FE2"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Requisites</w:t>
      </w:r>
      <w:r w:rsidR="004C5175"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bCs/>
          <w:color w:val="000000" w:themeColor="text1"/>
          <w:sz w:val="22"/>
          <w:szCs w:val="22"/>
        </w:rPr>
        <w:t xml:space="preserve">Find </w:t>
      </w:r>
      <w:hyperlink r:id="rId12" w:history="1">
        <w:r w:rsidR="00240725">
          <w:rPr>
            <w:rStyle w:val="Hyperlink"/>
            <w:rFonts w:asciiTheme="minorHAnsi" w:eastAsia="Calibri" w:hAnsiTheme="minorHAnsi" w:cstheme="minorHAnsi"/>
            <w:sz w:val="22"/>
            <w:szCs w:val="22"/>
          </w:rPr>
          <w:t>course requisites in Guide</w:t>
        </w:r>
      </w:hyperlink>
      <w:r w:rsidR="00240725">
        <w:rPr>
          <w:rFonts w:asciiTheme="minorHAnsi" w:hAnsiTheme="minorHAnsi" w:cstheme="minorHAnsi"/>
          <w:sz w:val="22"/>
          <w:szCs w:val="22"/>
        </w:rPr>
        <w:t>, a</w:t>
      </w:r>
      <w:r w:rsidRPr="00A31151">
        <w:rPr>
          <w:rFonts w:asciiTheme="minorHAnsi" w:eastAsia="Calibri" w:hAnsiTheme="minorHAnsi" w:cstheme="minorHAnsi"/>
          <w:sz w:val="22"/>
          <w:szCs w:val="22"/>
        </w:rPr>
        <w:t>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approved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through</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governance</w:t>
      </w:r>
      <w:r w:rsidR="00240725">
        <w:rPr>
          <w:rFonts w:asciiTheme="minorHAnsi" w:hAnsiTheme="minorHAnsi" w:cstheme="minorHAnsi"/>
          <w:sz w:val="22"/>
          <w:szCs w:val="22"/>
        </w:rPr>
        <w:t>.</w:t>
      </w:r>
    </w:p>
    <w:p w14:paraId="1547D88A" w14:textId="3C96AD24" w:rsidR="008F22BC" w:rsidRPr="00A31151" w:rsidRDefault="008F22BC" w:rsidP="008F22BC">
      <w:pPr>
        <w:rPr>
          <w:rFonts w:asciiTheme="minorHAnsi" w:hAnsiTheme="minorHAnsi" w:cstheme="minorHAnsi"/>
          <w:b/>
          <w:color w:val="C00000"/>
          <w:sz w:val="22"/>
          <w:szCs w:val="22"/>
          <w:highlight w:val="yellow"/>
        </w:rPr>
      </w:pPr>
      <w:r w:rsidRPr="00A31151">
        <w:rPr>
          <w:rFonts w:asciiTheme="minorHAnsi" w:hAnsiTheme="minorHAnsi" w:cstheme="minorHAnsi"/>
          <w:b/>
          <w:color w:val="000000" w:themeColor="text1"/>
          <w:sz w:val="22"/>
          <w:szCs w:val="22"/>
        </w:rPr>
        <w:t>Meeting Time and Location</w:t>
      </w:r>
      <w:r w:rsidR="00E719C6" w:rsidRPr="00A31151">
        <w:rPr>
          <w:rFonts w:asciiTheme="minorHAnsi" w:hAnsiTheme="minorHAnsi" w:cstheme="minorHAnsi"/>
          <w:b/>
          <w:color w:val="000000" w:themeColor="text1"/>
          <w:sz w:val="22"/>
          <w:szCs w:val="22"/>
        </w:rPr>
        <w:t xml:space="preserve">: </w:t>
      </w:r>
      <w:r w:rsidR="00240990">
        <w:rPr>
          <w:rFonts w:asciiTheme="minorHAnsi" w:hAnsiTheme="minorHAnsi" w:cstheme="minorHAnsi"/>
          <w:sz w:val="22"/>
          <w:szCs w:val="22"/>
        </w:rPr>
        <w:t>Also include information on</w:t>
      </w:r>
      <w:r w:rsidR="000E548B">
        <w:rPr>
          <w:rFonts w:asciiTheme="minorHAnsi" w:hAnsiTheme="minorHAnsi" w:cstheme="minorHAnsi"/>
          <w:sz w:val="22"/>
          <w:szCs w:val="22"/>
        </w:rPr>
        <w:t xml:space="preserve"> </w:t>
      </w:r>
      <w:r w:rsidR="00130A7A" w:rsidRPr="00A31151">
        <w:rPr>
          <w:rFonts w:asciiTheme="minorHAnsi" w:hAnsiTheme="minorHAnsi" w:cstheme="minorHAnsi"/>
          <w:sz w:val="22"/>
          <w:szCs w:val="22"/>
        </w:rPr>
        <w:t>field trips or other special activities</w:t>
      </w:r>
      <w:r w:rsidR="000E548B">
        <w:rPr>
          <w:rFonts w:asciiTheme="minorHAnsi" w:hAnsiTheme="minorHAnsi" w:cstheme="minorHAnsi"/>
          <w:sz w:val="22"/>
          <w:szCs w:val="22"/>
        </w:rPr>
        <w:t>, if applicable.</w:t>
      </w:r>
    </w:p>
    <w:p w14:paraId="561D1E38" w14:textId="0DDF54EE"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Instructional Modality</w:t>
      </w:r>
      <w:r w:rsidR="00835C81" w:rsidRPr="00A31151">
        <w:rPr>
          <w:rFonts w:asciiTheme="minorHAnsi" w:hAnsiTheme="minorHAnsi" w:cstheme="minorHAnsi"/>
          <w:b/>
          <w:color w:val="000000" w:themeColor="text1"/>
          <w:sz w:val="22"/>
          <w:szCs w:val="22"/>
        </w:rPr>
        <w:t xml:space="preserve">: </w:t>
      </w:r>
      <w:r w:rsidR="00240990">
        <w:rPr>
          <w:rFonts w:asciiTheme="minorHAnsi" w:eastAsia="Calibri" w:hAnsiTheme="minorHAnsi" w:cstheme="minorHAnsi"/>
          <w:sz w:val="22"/>
          <w:szCs w:val="22"/>
        </w:rPr>
        <w:t>I</w:t>
      </w:r>
      <w:r w:rsidRPr="00A31151">
        <w:rPr>
          <w:rFonts w:asciiTheme="minorHAnsi" w:eastAsia="Calibri" w:hAnsiTheme="minorHAnsi" w:cstheme="minorHAnsi"/>
          <w:sz w:val="22"/>
          <w:szCs w:val="22"/>
        </w:rPr>
        <w:t>n-person</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online</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or</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hybrid.</w:t>
      </w:r>
      <w:r w:rsidR="00393F38">
        <w:rPr>
          <w:rFonts w:asciiTheme="minorHAnsi" w:eastAsia="Calibri" w:hAnsiTheme="minorHAnsi" w:cstheme="minorHAnsi"/>
          <w:sz w:val="22"/>
          <w:szCs w:val="22"/>
        </w:rPr>
        <w:t xml:space="preserve"> View </w:t>
      </w:r>
      <w:hyperlink r:id="rId13" w:history="1">
        <w:r w:rsidR="00FE3817">
          <w:rPr>
            <w:rStyle w:val="Hyperlink"/>
            <w:rFonts w:asciiTheme="minorHAnsi" w:eastAsia="Calibri" w:hAnsiTheme="minorHAnsi" w:cstheme="minorHAnsi"/>
            <w:sz w:val="22"/>
            <w:szCs w:val="22"/>
          </w:rPr>
          <w:t>mode of instruction descriptors</w:t>
        </w:r>
      </w:hyperlink>
      <w:r w:rsidR="00393F38">
        <w:rPr>
          <w:rFonts w:asciiTheme="minorHAnsi" w:eastAsia="Calibri" w:hAnsiTheme="minorHAnsi" w:cstheme="minorHAnsi"/>
          <w:sz w:val="22"/>
          <w:szCs w:val="22"/>
        </w:rPr>
        <w:t>.</w:t>
      </w:r>
    </w:p>
    <w:p w14:paraId="042408F5" w14:textId="29C9C345" w:rsidR="000772DA" w:rsidRPr="00A31151" w:rsidRDefault="000772DA" w:rsidP="000772DA">
      <w:pPr>
        <w:rPr>
          <w:rFonts w:asciiTheme="minorHAnsi" w:hAnsiTheme="minorHAnsi" w:cstheme="minorHAnsi"/>
          <w:b/>
          <w:color w:val="C00000"/>
          <w:sz w:val="22"/>
          <w:szCs w:val="22"/>
        </w:rPr>
      </w:pPr>
      <w:r w:rsidRPr="00A31151">
        <w:rPr>
          <w:rFonts w:asciiTheme="minorHAnsi" w:hAnsiTheme="minorHAnsi" w:cstheme="minorHAnsi"/>
          <w:b/>
          <w:bCs/>
          <w:sz w:val="22"/>
          <w:szCs w:val="22"/>
        </w:rPr>
        <w:t>Instructor</w:t>
      </w:r>
      <w:r w:rsidR="00187D41" w:rsidRPr="00A31151">
        <w:rPr>
          <w:rFonts w:asciiTheme="minorHAnsi" w:hAnsiTheme="minorHAnsi" w:cstheme="minorHAnsi"/>
          <w:b/>
          <w:bCs/>
          <w:sz w:val="22"/>
          <w:szCs w:val="22"/>
        </w:rPr>
        <w:t xml:space="preserve"> Contact Info:</w:t>
      </w:r>
      <w:r w:rsidR="00187D41" w:rsidRPr="00A31151">
        <w:rPr>
          <w:rFonts w:asciiTheme="minorHAnsi" w:hAnsiTheme="minorHAnsi" w:cstheme="minorHAnsi"/>
          <w:sz w:val="22"/>
          <w:szCs w:val="22"/>
        </w:rPr>
        <w:t xml:space="preserve"> </w:t>
      </w:r>
      <w:r w:rsidRPr="00A31151">
        <w:rPr>
          <w:rFonts w:asciiTheme="minorHAnsi" w:hAnsiTheme="minorHAnsi" w:cstheme="minorHAnsi"/>
          <w:sz w:val="22"/>
          <w:szCs w:val="22"/>
        </w:rPr>
        <w:t>Title</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n</w:t>
      </w:r>
      <w:r w:rsidRPr="00A31151">
        <w:rPr>
          <w:rFonts w:asciiTheme="minorHAnsi" w:hAnsiTheme="minorHAnsi" w:cstheme="minorHAnsi"/>
          <w:sz w:val="22"/>
          <w:szCs w:val="22"/>
        </w:rPr>
        <w:t>ame</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o</w:t>
      </w:r>
      <w:r w:rsidR="00187D41" w:rsidRPr="00A31151">
        <w:rPr>
          <w:rFonts w:asciiTheme="minorHAnsi" w:hAnsiTheme="minorHAnsi" w:cstheme="minorHAnsi"/>
          <w:sz w:val="22"/>
          <w:szCs w:val="22"/>
        </w:rPr>
        <w:t xml:space="preserve">ffice </w:t>
      </w:r>
      <w:r w:rsidR="00A31151">
        <w:rPr>
          <w:rFonts w:asciiTheme="minorHAnsi" w:hAnsiTheme="minorHAnsi" w:cstheme="minorHAnsi"/>
          <w:sz w:val="22"/>
          <w:szCs w:val="22"/>
        </w:rPr>
        <w:t>h</w:t>
      </w:r>
      <w:r w:rsidR="00187D41" w:rsidRPr="00A31151">
        <w:rPr>
          <w:rFonts w:asciiTheme="minorHAnsi" w:hAnsiTheme="minorHAnsi" w:cstheme="minorHAnsi"/>
          <w:sz w:val="22"/>
          <w:szCs w:val="22"/>
        </w:rPr>
        <w:t>ours</w:t>
      </w:r>
      <w:r w:rsidR="000E548B">
        <w:rPr>
          <w:rFonts w:asciiTheme="minorHAnsi" w:hAnsiTheme="minorHAnsi" w:cstheme="minorHAnsi"/>
          <w:sz w:val="22"/>
          <w:szCs w:val="22"/>
        </w:rPr>
        <w:t xml:space="preserve"> and</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e</w:t>
      </w:r>
      <w:r w:rsidR="00187D41" w:rsidRPr="00A31151">
        <w:rPr>
          <w:rFonts w:asciiTheme="minorHAnsi" w:hAnsiTheme="minorHAnsi" w:cstheme="minorHAnsi"/>
          <w:sz w:val="22"/>
          <w:szCs w:val="22"/>
        </w:rPr>
        <w:t>mail</w:t>
      </w:r>
      <w:r w:rsidR="00104101">
        <w:rPr>
          <w:rFonts w:asciiTheme="minorHAnsi" w:hAnsiTheme="minorHAnsi" w:cstheme="minorHAnsi"/>
          <w:sz w:val="22"/>
          <w:szCs w:val="22"/>
        </w:rPr>
        <w:t>.</w:t>
      </w:r>
    </w:p>
    <w:p w14:paraId="7578540D" w14:textId="1C16F38E" w:rsidR="000772DA" w:rsidRPr="00A31151" w:rsidRDefault="000772DA" w:rsidP="000772DA">
      <w:pPr>
        <w:rPr>
          <w:rFonts w:asciiTheme="minorHAnsi" w:hAnsiTheme="minorHAnsi" w:cstheme="minorHAnsi"/>
          <w:bCs/>
          <w:color w:val="000000" w:themeColor="text1"/>
          <w:sz w:val="22"/>
          <w:szCs w:val="22"/>
        </w:rPr>
      </w:pPr>
      <w:r w:rsidRPr="00A31151">
        <w:rPr>
          <w:rFonts w:asciiTheme="minorHAnsi" w:hAnsiTheme="minorHAnsi" w:cstheme="minorHAnsi"/>
          <w:b/>
          <w:color w:val="000000" w:themeColor="text1"/>
          <w:sz w:val="22"/>
          <w:szCs w:val="22"/>
        </w:rPr>
        <w:t xml:space="preserve">Teaching Assistant </w:t>
      </w:r>
      <w:r w:rsidR="00187D41" w:rsidRPr="00A31151">
        <w:rPr>
          <w:rFonts w:asciiTheme="minorHAnsi" w:hAnsiTheme="minorHAnsi" w:cstheme="minorHAnsi"/>
          <w:b/>
          <w:color w:val="000000" w:themeColor="text1"/>
          <w:sz w:val="22"/>
          <w:szCs w:val="22"/>
        </w:rPr>
        <w:t xml:space="preserve">Contact Info </w:t>
      </w:r>
      <w:r w:rsidRPr="00A31151">
        <w:rPr>
          <w:rFonts w:asciiTheme="minorHAnsi" w:hAnsiTheme="minorHAnsi" w:cstheme="minorHAnsi"/>
          <w:b/>
          <w:color w:val="000000" w:themeColor="text1"/>
          <w:sz w:val="22"/>
          <w:szCs w:val="22"/>
        </w:rPr>
        <w:t>(if applicable)</w:t>
      </w:r>
      <w:r w:rsidR="00187D41" w:rsidRPr="00A31151">
        <w:rPr>
          <w:rFonts w:asciiTheme="minorHAnsi" w:hAnsiTheme="minorHAnsi" w:cstheme="minorHAnsi"/>
          <w:b/>
          <w:color w:val="000000" w:themeColor="text1"/>
          <w:sz w:val="22"/>
          <w:szCs w:val="22"/>
        </w:rPr>
        <w:t xml:space="preserve">: </w:t>
      </w:r>
      <w:r w:rsidR="00187D41" w:rsidRPr="00A31151">
        <w:rPr>
          <w:rFonts w:asciiTheme="minorHAnsi" w:hAnsiTheme="minorHAnsi" w:cstheme="minorHAnsi"/>
          <w:bCs/>
          <w:color w:val="000000" w:themeColor="text1"/>
          <w:sz w:val="22"/>
          <w:szCs w:val="22"/>
        </w:rPr>
        <w:t xml:space="preserve">Name, </w:t>
      </w:r>
      <w:r w:rsidR="00A31151">
        <w:rPr>
          <w:rFonts w:asciiTheme="minorHAnsi" w:hAnsiTheme="minorHAnsi" w:cstheme="minorHAnsi"/>
          <w:bCs/>
          <w:color w:val="000000" w:themeColor="text1"/>
          <w:sz w:val="22"/>
          <w:szCs w:val="22"/>
        </w:rPr>
        <w:t>o</w:t>
      </w:r>
      <w:r w:rsidR="00187D41" w:rsidRPr="00A31151">
        <w:rPr>
          <w:rFonts w:asciiTheme="minorHAnsi" w:hAnsiTheme="minorHAnsi" w:cstheme="minorHAnsi"/>
          <w:bCs/>
          <w:color w:val="000000" w:themeColor="text1"/>
          <w:sz w:val="22"/>
          <w:szCs w:val="22"/>
        </w:rPr>
        <w:t xml:space="preserve">ffice </w:t>
      </w:r>
      <w:r w:rsidR="00A31151">
        <w:rPr>
          <w:rFonts w:asciiTheme="minorHAnsi" w:hAnsiTheme="minorHAnsi" w:cstheme="minorHAnsi"/>
          <w:bCs/>
          <w:color w:val="000000" w:themeColor="text1"/>
          <w:sz w:val="22"/>
          <w:szCs w:val="22"/>
        </w:rPr>
        <w:t>h</w:t>
      </w:r>
      <w:r w:rsidR="00187D41" w:rsidRPr="00A31151">
        <w:rPr>
          <w:rFonts w:asciiTheme="minorHAnsi" w:hAnsiTheme="minorHAnsi" w:cstheme="minorHAnsi"/>
          <w:bCs/>
          <w:color w:val="000000" w:themeColor="text1"/>
          <w:sz w:val="22"/>
          <w:szCs w:val="22"/>
        </w:rPr>
        <w:t>ours</w:t>
      </w:r>
      <w:r w:rsidR="000E548B">
        <w:rPr>
          <w:rFonts w:asciiTheme="minorHAnsi" w:hAnsiTheme="minorHAnsi" w:cstheme="minorHAnsi"/>
          <w:bCs/>
          <w:color w:val="000000" w:themeColor="text1"/>
          <w:sz w:val="22"/>
          <w:szCs w:val="22"/>
        </w:rPr>
        <w:t xml:space="preserve"> and </w:t>
      </w:r>
      <w:r w:rsidR="00A31151">
        <w:rPr>
          <w:rFonts w:asciiTheme="minorHAnsi" w:hAnsiTheme="minorHAnsi" w:cstheme="minorHAnsi"/>
          <w:bCs/>
          <w:color w:val="000000" w:themeColor="text1"/>
          <w:sz w:val="22"/>
          <w:szCs w:val="22"/>
        </w:rPr>
        <w:t>e</w:t>
      </w:r>
      <w:r w:rsidR="00187D41" w:rsidRPr="00A31151">
        <w:rPr>
          <w:rFonts w:asciiTheme="minorHAnsi" w:hAnsiTheme="minorHAnsi" w:cstheme="minorHAnsi"/>
          <w:bCs/>
          <w:color w:val="000000" w:themeColor="text1"/>
          <w:sz w:val="22"/>
          <w:szCs w:val="22"/>
        </w:rPr>
        <w:t>mail</w:t>
      </w:r>
      <w:r w:rsidR="00104101">
        <w:rPr>
          <w:rFonts w:asciiTheme="minorHAnsi" w:hAnsiTheme="minorHAnsi" w:cstheme="minorHAnsi"/>
          <w:bCs/>
          <w:color w:val="000000" w:themeColor="text1"/>
          <w:sz w:val="22"/>
          <w:szCs w:val="22"/>
        </w:rPr>
        <w:t>.</w:t>
      </w:r>
    </w:p>
    <w:p w14:paraId="243D67A4" w14:textId="77777777" w:rsidR="000772DA" w:rsidRPr="00A31151" w:rsidRDefault="000772DA" w:rsidP="000772DA">
      <w:pPr>
        <w:rPr>
          <w:rFonts w:asciiTheme="minorHAnsi" w:hAnsiTheme="minorHAnsi" w:cstheme="minorHAnsi"/>
          <w:b/>
          <w:color w:val="C00000"/>
          <w:sz w:val="22"/>
          <w:szCs w:val="22"/>
        </w:rPr>
      </w:pPr>
    </w:p>
    <w:p w14:paraId="45D52DEA" w14:textId="1E2D17AB" w:rsidR="009F0FE2" w:rsidRPr="00A31151" w:rsidRDefault="000772DA" w:rsidP="00BF4452">
      <w:pPr>
        <w:pStyle w:val="Heading2"/>
        <w:rPr>
          <w:rFonts w:asciiTheme="minorHAnsi" w:hAnsiTheme="minorHAnsi" w:cstheme="minorHAnsi"/>
          <w:b/>
          <w:iCs/>
          <w:color w:val="000000" w:themeColor="text1"/>
          <w:sz w:val="22"/>
          <w:szCs w:val="22"/>
        </w:rPr>
      </w:pPr>
      <w:r w:rsidRPr="00A31151">
        <w:t>Course Learning Outcomes</w:t>
      </w:r>
      <w:r w:rsidR="00BF4452" w:rsidRPr="00A31151">
        <w:br/>
      </w:r>
      <w:r w:rsidR="00240725">
        <w:rPr>
          <w:rFonts w:asciiTheme="minorHAnsi" w:eastAsia="Calibri" w:hAnsiTheme="minorHAnsi" w:cstheme="minorHAnsi"/>
          <w:bCs/>
          <w:iCs/>
          <w:sz w:val="22"/>
          <w:szCs w:val="22"/>
        </w:rPr>
        <w:t>List course learning outcomes</w:t>
      </w:r>
      <w:r w:rsidR="0039278B">
        <w:rPr>
          <w:rFonts w:asciiTheme="minorHAnsi" w:eastAsia="Calibri" w:hAnsiTheme="minorHAnsi" w:cstheme="minorHAnsi"/>
          <w:bCs/>
          <w:iCs/>
          <w:sz w:val="22"/>
          <w:szCs w:val="22"/>
        </w:rPr>
        <w:t xml:space="preserve">. </w:t>
      </w:r>
      <w:r w:rsidR="009E2667">
        <w:rPr>
          <w:rFonts w:asciiTheme="minorHAnsi" w:eastAsia="Calibri" w:hAnsiTheme="minorHAnsi" w:cstheme="minorHAnsi"/>
          <w:bCs/>
          <w:iCs/>
          <w:sz w:val="22"/>
          <w:szCs w:val="22"/>
        </w:rPr>
        <w:t>Some courses have governance</w:t>
      </w:r>
      <w:r w:rsidR="00B70F25">
        <w:rPr>
          <w:rFonts w:asciiTheme="minorHAnsi" w:eastAsia="Calibri" w:hAnsiTheme="minorHAnsi" w:cstheme="minorHAnsi"/>
          <w:bCs/>
          <w:iCs/>
          <w:sz w:val="22"/>
          <w:szCs w:val="22"/>
        </w:rPr>
        <w:t>-</w:t>
      </w:r>
      <w:r w:rsidR="009E2667">
        <w:rPr>
          <w:rFonts w:asciiTheme="minorHAnsi" w:eastAsia="Calibri" w:hAnsiTheme="minorHAnsi" w:cstheme="minorHAnsi"/>
          <w:bCs/>
          <w:iCs/>
          <w:sz w:val="22"/>
          <w:szCs w:val="22"/>
        </w:rPr>
        <w:t>approved course learning outcomes</w:t>
      </w:r>
      <w:r w:rsidR="008032EA">
        <w:rPr>
          <w:rFonts w:asciiTheme="minorHAnsi" w:eastAsia="Calibri" w:hAnsiTheme="minorHAnsi" w:cstheme="minorHAnsi"/>
          <w:bCs/>
          <w:iCs/>
          <w:sz w:val="22"/>
          <w:szCs w:val="22"/>
        </w:rPr>
        <w:t>,</w:t>
      </w:r>
      <w:r w:rsidR="009E2667">
        <w:rPr>
          <w:rFonts w:asciiTheme="minorHAnsi" w:eastAsia="Calibri" w:hAnsiTheme="minorHAnsi" w:cstheme="minorHAnsi"/>
          <w:bCs/>
          <w:iCs/>
          <w:sz w:val="22"/>
          <w:szCs w:val="22"/>
        </w:rPr>
        <w:t xml:space="preserve"> which can be found in </w:t>
      </w:r>
      <w:hyperlink r:id="rId14" w:history="1">
        <w:r w:rsidR="009E2667" w:rsidRPr="008032EA">
          <w:rPr>
            <w:rStyle w:val="Hyperlink"/>
            <w:rFonts w:asciiTheme="minorHAnsi" w:eastAsia="Calibri" w:hAnsiTheme="minorHAnsi" w:cstheme="minorHAnsi"/>
            <w:bCs/>
            <w:iCs/>
            <w:sz w:val="22"/>
            <w:szCs w:val="22"/>
          </w:rPr>
          <w:t>Lumen</w:t>
        </w:r>
      </w:hyperlink>
      <w:r w:rsidR="009E2667">
        <w:rPr>
          <w:rFonts w:asciiTheme="minorHAnsi" w:eastAsia="Calibri" w:hAnsiTheme="minorHAnsi" w:cstheme="minorHAnsi"/>
          <w:bCs/>
          <w:iCs/>
          <w:sz w:val="22"/>
          <w:szCs w:val="22"/>
        </w:rPr>
        <w:t xml:space="preserve">. </w:t>
      </w:r>
      <w:r w:rsidR="008032EA">
        <w:rPr>
          <w:rFonts w:asciiTheme="minorHAnsi" w:eastAsia="Calibri" w:hAnsiTheme="minorHAnsi" w:cstheme="minorHAnsi"/>
          <w:bCs/>
          <w:iCs/>
          <w:sz w:val="22"/>
          <w:szCs w:val="22"/>
        </w:rPr>
        <w:t>If the course does not have governance</w:t>
      </w:r>
      <w:r w:rsidR="00B70F25">
        <w:rPr>
          <w:rFonts w:asciiTheme="minorHAnsi" w:eastAsia="Calibri" w:hAnsiTheme="minorHAnsi" w:cstheme="minorHAnsi"/>
          <w:bCs/>
          <w:iCs/>
          <w:sz w:val="22"/>
          <w:szCs w:val="22"/>
        </w:rPr>
        <w:t>-</w:t>
      </w:r>
      <w:r w:rsidR="008032EA">
        <w:rPr>
          <w:rFonts w:asciiTheme="minorHAnsi" w:eastAsia="Calibri" w:hAnsiTheme="minorHAnsi" w:cstheme="minorHAnsi"/>
          <w:bCs/>
          <w:iCs/>
          <w:sz w:val="22"/>
          <w:szCs w:val="22"/>
        </w:rPr>
        <w:t>approved learning outcomes, f</w:t>
      </w:r>
      <w:r w:rsidR="009F0FE2" w:rsidRPr="00A31151">
        <w:rPr>
          <w:rFonts w:asciiTheme="minorHAnsi" w:hAnsiTheme="minorHAnsi" w:cstheme="minorHAnsi"/>
          <w:bCs/>
          <w:iCs/>
          <w:sz w:val="22"/>
          <w:szCs w:val="22"/>
        </w:rPr>
        <w:t xml:space="preserve">ind guidance </w:t>
      </w:r>
      <w:r w:rsidR="000E548B">
        <w:rPr>
          <w:rFonts w:asciiTheme="minorHAnsi" w:hAnsiTheme="minorHAnsi" w:cstheme="minorHAnsi"/>
          <w:bCs/>
          <w:iCs/>
          <w:sz w:val="22"/>
          <w:szCs w:val="22"/>
        </w:rPr>
        <w:t>on</w:t>
      </w:r>
      <w:r w:rsidR="009F0FE2" w:rsidRPr="00A31151">
        <w:rPr>
          <w:rFonts w:asciiTheme="minorHAnsi" w:hAnsiTheme="minorHAnsi" w:cstheme="minorHAnsi"/>
          <w:bCs/>
          <w:iCs/>
          <w:sz w:val="22"/>
          <w:szCs w:val="22"/>
        </w:rPr>
        <w:t xml:space="preserve"> </w:t>
      </w:r>
      <w:hyperlink r:id="rId15" w:history="1">
        <w:r w:rsidR="000E548B">
          <w:rPr>
            <w:rStyle w:val="Hyperlink"/>
            <w:rFonts w:asciiTheme="minorHAnsi" w:hAnsiTheme="minorHAnsi" w:cstheme="minorHAnsi"/>
            <w:bCs/>
            <w:iCs/>
            <w:sz w:val="22"/>
            <w:szCs w:val="22"/>
          </w:rPr>
          <w:t>how to write learning outcomes</w:t>
        </w:r>
      </w:hyperlink>
      <w:r w:rsidR="009F0FE2" w:rsidRPr="00A31151">
        <w:rPr>
          <w:rFonts w:asciiTheme="minorHAnsi" w:hAnsiTheme="minorHAnsi" w:cstheme="minorHAnsi"/>
          <w:bCs/>
          <w:iCs/>
          <w:sz w:val="22"/>
          <w:szCs w:val="22"/>
        </w:rPr>
        <w:t>.</w:t>
      </w:r>
    </w:p>
    <w:p w14:paraId="7CE0793D" w14:textId="77777777" w:rsidR="009F0FE2" w:rsidRPr="00A31151" w:rsidRDefault="009F0FE2" w:rsidP="001A3B30">
      <w:pPr>
        <w:rPr>
          <w:rFonts w:asciiTheme="minorHAnsi" w:hAnsiTheme="minorHAnsi" w:cstheme="minorHAnsi"/>
          <w:b/>
          <w:color w:val="000000" w:themeColor="text1"/>
          <w:sz w:val="22"/>
          <w:szCs w:val="22"/>
        </w:rPr>
      </w:pPr>
    </w:p>
    <w:p w14:paraId="3A525A8B" w14:textId="1408EAD9" w:rsidR="009F0FE2" w:rsidRPr="00A31151" w:rsidRDefault="00CB433B" w:rsidP="009F0FE2">
      <w:pPr>
        <w:pStyle w:val="CommentText"/>
        <w:rPr>
          <w:rFonts w:asciiTheme="minorHAnsi" w:hAnsiTheme="minorHAnsi" w:cstheme="minorHAnsi"/>
          <w:sz w:val="22"/>
          <w:szCs w:val="22"/>
        </w:rPr>
      </w:pPr>
      <w:r w:rsidRPr="00A31151">
        <w:rPr>
          <w:rStyle w:val="Heading2Char"/>
        </w:rPr>
        <w:t>H</w:t>
      </w:r>
      <w:r w:rsidR="00AE2100" w:rsidRPr="00A31151">
        <w:rPr>
          <w:rStyle w:val="Heading2Char"/>
        </w:rPr>
        <w:t>ow Credit</w:t>
      </w:r>
      <w:r w:rsidR="00881D01" w:rsidRPr="00A31151">
        <w:rPr>
          <w:rStyle w:val="Heading2Char"/>
        </w:rPr>
        <w:t xml:space="preserve"> Hours are </w:t>
      </w:r>
      <w:r w:rsidR="00A73BA2" w:rsidRPr="00A31151">
        <w:rPr>
          <w:rStyle w:val="Heading2Char"/>
        </w:rPr>
        <w:t>M</w:t>
      </w:r>
      <w:r w:rsidR="00AE2100" w:rsidRPr="00A31151">
        <w:rPr>
          <w:rStyle w:val="Heading2Char"/>
        </w:rPr>
        <w:t>et by the Course</w:t>
      </w:r>
      <w:r w:rsidR="00AE2100" w:rsidRPr="00A31151">
        <w:rPr>
          <w:rStyle w:val="Heading2Char"/>
        </w:rPr>
        <w:br/>
      </w:r>
      <w:r w:rsidR="009F0FE2" w:rsidRPr="00A31151">
        <w:rPr>
          <w:rFonts w:asciiTheme="minorHAnsi" w:hAnsiTheme="minorHAnsi" w:cstheme="minorHAnsi"/>
          <w:sz w:val="22"/>
          <w:szCs w:val="22"/>
        </w:rPr>
        <w:t xml:space="preserve">Communicate </w:t>
      </w:r>
      <w:r w:rsidR="000E548B">
        <w:rPr>
          <w:rFonts w:asciiTheme="minorHAnsi" w:hAnsiTheme="minorHAnsi" w:cstheme="minorHAnsi"/>
          <w:sz w:val="22"/>
          <w:szCs w:val="22"/>
        </w:rPr>
        <w:t xml:space="preserve">the amount and importance of </w:t>
      </w:r>
      <w:r w:rsidR="00CC090F">
        <w:rPr>
          <w:rFonts w:asciiTheme="minorHAnsi" w:hAnsiTheme="minorHAnsi" w:cstheme="minorHAnsi"/>
          <w:sz w:val="22"/>
          <w:szCs w:val="22"/>
        </w:rPr>
        <w:t>expected coursework, including work both</w:t>
      </w:r>
      <w:r w:rsidR="009F0FE2" w:rsidRPr="00A31151">
        <w:rPr>
          <w:rFonts w:asciiTheme="minorHAnsi" w:hAnsiTheme="minorHAnsi" w:cstheme="minorHAnsi"/>
          <w:sz w:val="22"/>
          <w:szCs w:val="22"/>
        </w:rPr>
        <w:t xml:space="preserve"> </w:t>
      </w:r>
      <w:r w:rsidR="00CC090F">
        <w:rPr>
          <w:rFonts w:asciiTheme="minorHAnsi" w:hAnsiTheme="minorHAnsi" w:cstheme="minorHAnsi"/>
          <w:sz w:val="22"/>
          <w:szCs w:val="22"/>
        </w:rPr>
        <w:t>during</w:t>
      </w:r>
      <w:r w:rsidR="009F0FE2" w:rsidRPr="00A31151">
        <w:rPr>
          <w:rFonts w:asciiTheme="minorHAnsi" w:hAnsiTheme="minorHAnsi" w:cstheme="minorHAnsi"/>
          <w:sz w:val="22"/>
          <w:szCs w:val="22"/>
        </w:rPr>
        <w:t xml:space="preserve"> and out</w:t>
      </w:r>
      <w:r w:rsidR="00CC090F">
        <w:rPr>
          <w:rFonts w:asciiTheme="minorHAnsi" w:hAnsiTheme="minorHAnsi" w:cstheme="minorHAnsi"/>
          <w:sz w:val="22"/>
          <w:szCs w:val="22"/>
        </w:rPr>
        <w:t>side</w:t>
      </w:r>
      <w:r w:rsidR="009F0FE2" w:rsidRPr="00A31151">
        <w:rPr>
          <w:rFonts w:asciiTheme="minorHAnsi" w:hAnsiTheme="minorHAnsi" w:cstheme="minorHAnsi"/>
          <w:sz w:val="22"/>
          <w:szCs w:val="22"/>
        </w:rPr>
        <w:t xml:space="preserve"> of class</w:t>
      </w:r>
      <w:r w:rsidR="00CC090F">
        <w:rPr>
          <w:rFonts w:asciiTheme="minorHAnsi" w:hAnsiTheme="minorHAnsi" w:cstheme="minorHAnsi"/>
          <w:sz w:val="22"/>
          <w:szCs w:val="22"/>
        </w:rPr>
        <w:t xml:space="preserve"> meetings</w:t>
      </w:r>
      <w:r w:rsidR="009F0FE2" w:rsidRPr="00A31151">
        <w:rPr>
          <w:rFonts w:asciiTheme="minorHAnsi" w:hAnsiTheme="minorHAnsi" w:cstheme="minorHAnsi"/>
          <w:sz w:val="22"/>
          <w:szCs w:val="22"/>
        </w:rPr>
        <w:t xml:space="preserve">. Instructors may choose to explain the importance of workload in relation to the credit hour in their </w:t>
      </w:r>
      <w:r w:rsidR="00CC090F">
        <w:rPr>
          <w:rFonts w:asciiTheme="minorHAnsi" w:hAnsiTheme="minorHAnsi" w:cstheme="minorHAnsi"/>
          <w:sz w:val="22"/>
          <w:szCs w:val="22"/>
        </w:rPr>
        <w:t xml:space="preserve">own </w:t>
      </w:r>
      <w:r w:rsidR="009F0FE2" w:rsidRPr="00A31151">
        <w:rPr>
          <w:rFonts w:asciiTheme="minorHAnsi" w:hAnsiTheme="minorHAnsi" w:cstheme="minorHAnsi"/>
          <w:sz w:val="22"/>
          <w:szCs w:val="22"/>
        </w:rPr>
        <w:t xml:space="preserve">words or select from </w:t>
      </w:r>
      <w:hyperlink r:id="rId16" w:history="1">
        <w:r w:rsidR="009F0FE2" w:rsidRPr="00A31151">
          <w:rPr>
            <w:rStyle w:val="Hyperlink"/>
            <w:rFonts w:asciiTheme="minorHAnsi" w:hAnsiTheme="minorHAnsi" w:cstheme="minorHAnsi"/>
            <w:sz w:val="22"/>
            <w:szCs w:val="22"/>
          </w:rPr>
          <w:t>these recommendations</w:t>
        </w:r>
      </w:hyperlink>
      <w:r w:rsidR="009F0FE2" w:rsidRPr="00A31151">
        <w:rPr>
          <w:rFonts w:asciiTheme="minorHAnsi" w:hAnsiTheme="minorHAnsi" w:cstheme="minorHAnsi"/>
          <w:sz w:val="22"/>
          <w:szCs w:val="22"/>
        </w:rPr>
        <w:t xml:space="preserve">. Review the </w:t>
      </w:r>
      <w:hyperlink r:id="rId17" w:history="1">
        <w:r w:rsidR="009F0FE2" w:rsidRPr="00A31151">
          <w:rPr>
            <w:rStyle w:val="Hyperlink"/>
            <w:rFonts w:asciiTheme="minorHAnsi" w:hAnsiTheme="minorHAnsi" w:cstheme="minorHAnsi"/>
            <w:sz w:val="22"/>
            <w:szCs w:val="22"/>
          </w:rPr>
          <w:t>UW-Madison Credit Hour Policy</w:t>
        </w:r>
      </w:hyperlink>
      <w:r w:rsidR="009F0FE2" w:rsidRPr="00A31151">
        <w:rPr>
          <w:rFonts w:asciiTheme="minorHAnsi" w:hAnsiTheme="minorHAnsi" w:cstheme="minorHAnsi"/>
          <w:sz w:val="22"/>
          <w:szCs w:val="22"/>
        </w:rPr>
        <w:t>.</w:t>
      </w:r>
    </w:p>
    <w:p w14:paraId="6D488F42" w14:textId="77777777" w:rsidR="00B77CE7" w:rsidRPr="00A31151" w:rsidRDefault="00B77CE7" w:rsidP="00DE0360">
      <w:pPr>
        <w:pStyle w:val="ListParagraph"/>
        <w:spacing w:line="240" w:lineRule="auto"/>
        <w:rPr>
          <w:rFonts w:asciiTheme="minorHAnsi" w:hAnsiTheme="minorHAnsi" w:cstheme="minorHAnsi"/>
          <w:szCs w:val="22"/>
          <w:highlight w:val="yellow"/>
        </w:rPr>
      </w:pPr>
    </w:p>
    <w:p w14:paraId="4C087507" w14:textId="2A37ED43" w:rsidR="001E1318" w:rsidRDefault="00B77CE7" w:rsidP="008E6CA6">
      <w:pPr>
        <w:rPr>
          <w:rFonts w:asciiTheme="minorHAnsi" w:hAnsiTheme="minorHAnsi" w:cstheme="minorHAnsi"/>
          <w:i/>
          <w:sz w:val="22"/>
          <w:szCs w:val="22"/>
        </w:rPr>
      </w:pPr>
      <w:r w:rsidRPr="00A31151">
        <w:rPr>
          <w:rStyle w:val="Heading2Char"/>
        </w:rPr>
        <w:t>Regular and Substantive Student-Instructor Interaction</w:t>
      </w:r>
      <w:r w:rsidR="005B7CA5" w:rsidRPr="00A31151">
        <w:rPr>
          <w:rStyle w:val="Heading2Char"/>
        </w:rPr>
        <w:br/>
      </w:r>
      <w:r w:rsidR="006477EE" w:rsidRPr="00A31151">
        <w:rPr>
          <w:rFonts w:asciiTheme="minorHAnsi" w:hAnsiTheme="minorHAnsi" w:cstheme="minorHAnsi"/>
          <w:bCs/>
          <w:color w:val="000000" w:themeColor="text1"/>
          <w:sz w:val="22"/>
          <w:szCs w:val="22"/>
        </w:rPr>
        <w:t>I</w:t>
      </w:r>
      <w:r w:rsidR="006477EE" w:rsidRPr="00A31151">
        <w:rPr>
          <w:rFonts w:asciiTheme="minorHAnsi" w:hAnsiTheme="minorHAnsi" w:cstheme="minorHAnsi"/>
          <w:bCs/>
          <w:color w:val="000000"/>
          <w:sz w:val="22"/>
          <w:szCs w:val="22"/>
        </w:rPr>
        <w:t xml:space="preserve">nteraction with faculty and instructional staff </w:t>
      </w:r>
      <w:r w:rsidR="00E47BB3" w:rsidRPr="00A31151">
        <w:rPr>
          <w:rFonts w:asciiTheme="minorHAnsi" w:hAnsiTheme="minorHAnsi" w:cstheme="minorHAnsi"/>
          <w:bCs/>
          <w:color w:val="000000"/>
          <w:sz w:val="22"/>
          <w:szCs w:val="22"/>
        </w:rPr>
        <w:t xml:space="preserve">in each course </w:t>
      </w:r>
      <w:r w:rsidR="006477EE" w:rsidRPr="00A31151">
        <w:rPr>
          <w:rFonts w:asciiTheme="minorHAnsi" w:hAnsiTheme="minorHAnsi" w:cstheme="minorHAnsi"/>
          <w:bCs/>
          <w:color w:val="000000"/>
          <w:sz w:val="22"/>
          <w:szCs w:val="22"/>
        </w:rPr>
        <w:t xml:space="preserve">is a </w:t>
      </w:r>
      <w:r w:rsidR="006839E7" w:rsidRPr="00A31151">
        <w:rPr>
          <w:rFonts w:asciiTheme="minorHAnsi" w:hAnsiTheme="minorHAnsi" w:cstheme="minorHAnsi"/>
          <w:bCs/>
          <w:color w:val="000000"/>
          <w:sz w:val="22"/>
          <w:szCs w:val="22"/>
        </w:rPr>
        <w:t>crucial</w:t>
      </w:r>
      <w:r w:rsidR="006477EE" w:rsidRPr="00A31151">
        <w:rPr>
          <w:rFonts w:asciiTheme="minorHAnsi" w:hAnsiTheme="minorHAnsi" w:cstheme="minorHAnsi"/>
          <w:bCs/>
          <w:color w:val="000000"/>
          <w:sz w:val="22"/>
          <w:szCs w:val="22"/>
        </w:rPr>
        <w:t xml:space="preserve"> component of the high-quality education U</w:t>
      </w:r>
      <w:r w:rsidR="00CC090F">
        <w:rPr>
          <w:rFonts w:asciiTheme="minorHAnsi" w:hAnsiTheme="minorHAnsi" w:cstheme="minorHAnsi"/>
          <w:bCs/>
          <w:color w:val="000000"/>
          <w:sz w:val="22"/>
          <w:szCs w:val="22"/>
        </w:rPr>
        <w:t>W–</w:t>
      </w:r>
      <w:r w:rsidR="006477EE" w:rsidRPr="00A31151">
        <w:rPr>
          <w:rFonts w:asciiTheme="minorHAnsi" w:hAnsiTheme="minorHAnsi" w:cstheme="minorHAnsi"/>
          <w:bCs/>
          <w:color w:val="000000"/>
          <w:sz w:val="22"/>
          <w:szCs w:val="22"/>
        </w:rPr>
        <w:t>Madison offers. It is key to providing every student with the Wisconsin Experience.</w:t>
      </w:r>
      <w:r w:rsidR="005B7CA5" w:rsidRPr="00A31151">
        <w:rPr>
          <w:rFonts w:asciiTheme="minorHAnsi" w:hAnsiTheme="minorHAnsi" w:cstheme="minorHAnsi"/>
          <w:bCs/>
          <w:color w:val="000000"/>
          <w:sz w:val="22"/>
          <w:szCs w:val="22"/>
        </w:rPr>
        <w:t xml:space="preserve"> </w:t>
      </w:r>
      <w:r w:rsidR="00706DEA" w:rsidRPr="00A31151">
        <w:rPr>
          <w:rFonts w:asciiTheme="minorHAnsi" w:hAnsiTheme="minorHAnsi" w:cstheme="minorHAnsi"/>
          <w:bCs/>
          <w:color w:val="000000"/>
          <w:sz w:val="22"/>
          <w:szCs w:val="22"/>
        </w:rPr>
        <w:t xml:space="preserve">Substantive </w:t>
      </w:r>
      <w:r w:rsidR="00706DEA" w:rsidRPr="00A31151">
        <w:rPr>
          <w:rFonts w:asciiTheme="minorHAnsi" w:hAnsiTheme="minorHAnsi" w:cstheme="minorHAnsi"/>
          <w:color w:val="000000"/>
          <w:sz w:val="22"/>
          <w:szCs w:val="22"/>
        </w:rPr>
        <w:t>interaction is engaging students in teaching, learning and assessment through at least two of</w:t>
      </w:r>
      <w:r w:rsidR="00401F7A" w:rsidRPr="00A31151">
        <w:rPr>
          <w:rFonts w:asciiTheme="minorHAnsi" w:hAnsiTheme="minorHAnsi" w:cstheme="minorHAnsi"/>
          <w:color w:val="000000"/>
          <w:sz w:val="22"/>
          <w:szCs w:val="22"/>
        </w:rPr>
        <w:t xml:space="preserve"> the following</w:t>
      </w:r>
      <w:r w:rsidR="00706DEA" w:rsidRPr="00A31151">
        <w:rPr>
          <w:rFonts w:asciiTheme="minorHAnsi" w:hAnsiTheme="minorHAnsi" w:cstheme="minorHAnsi"/>
          <w:color w:val="000000"/>
          <w:sz w:val="22"/>
          <w:szCs w:val="22"/>
        </w:rPr>
        <w:t xml:space="preserve">: direct instruction, providing feedback on student work, providing information about course content, facilitating discussion of course </w:t>
      </w:r>
      <w:r w:rsidR="00706DEA" w:rsidRPr="00A31151">
        <w:rPr>
          <w:rFonts w:asciiTheme="minorHAnsi" w:hAnsiTheme="minorHAnsi" w:cstheme="minorHAnsi"/>
          <w:color w:val="000000"/>
          <w:sz w:val="22"/>
          <w:szCs w:val="22"/>
        </w:rPr>
        <w:lastRenderedPageBreak/>
        <w:t xml:space="preserve">content, </w:t>
      </w:r>
      <w:r w:rsidR="00401F7A" w:rsidRPr="00A31151">
        <w:rPr>
          <w:rFonts w:asciiTheme="minorHAnsi" w:hAnsiTheme="minorHAnsi" w:cstheme="minorHAnsi"/>
          <w:color w:val="000000"/>
          <w:sz w:val="22"/>
          <w:szCs w:val="22"/>
        </w:rPr>
        <w:t xml:space="preserve">or </w:t>
      </w:r>
      <w:r w:rsidR="00706DEA" w:rsidRPr="00A31151">
        <w:rPr>
          <w:rFonts w:asciiTheme="minorHAnsi" w:hAnsiTheme="minorHAnsi" w:cstheme="minorHAnsi"/>
          <w:color w:val="000000"/>
          <w:sz w:val="22"/>
          <w:szCs w:val="22"/>
        </w:rPr>
        <w:t>other substantive interaction. Regular interaction is</w:t>
      </w:r>
      <w:r w:rsidR="006839E7">
        <w:rPr>
          <w:rFonts w:asciiTheme="minorHAnsi" w:hAnsiTheme="minorHAnsi" w:cstheme="minorHAnsi"/>
          <w:color w:val="000000"/>
          <w:sz w:val="22"/>
          <w:szCs w:val="22"/>
        </w:rPr>
        <w:t xml:space="preserve"> </w:t>
      </w:r>
      <w:r w:rsidR="00706DEA" w:rsidRPr="00A31151">
        <w:rPr>
          <w:rFonts w:asciiTheme="minorHAnsi" w:hAnsiTheme="minorHAnsi" w:cstheme="minorHAnsi"/>
          <w:color w:val="000000"/>
          <w:sz w:val="22"/>
          <w:szCs w:val="22"/>
        </w:rPr>
        <w:t>predictable and scheduled interaction with students consistent with the course length (usually at least weekly</w:t>
      </w:r>
      <w:r w:rsidR="00CC090F">
        <w:rPr>
          <w:rFonts w:asciiTheme="minorHAnsi" w:hAnsiTheme="minorHAnsi" w:cstheme="minorHAnsi"/>
          <w:color w:val="000000"/>
          <w:sz w:val="22"/>
          <w:szCs w:val="22"/>
        </w:rPr>
        <w:t>,</w:t>
      </w:r>
      <w:r w:rsidR="00706DEA" w:rsidRPr="00A31151">
        <w:rPr>
          <w:rFonts w:asciiTheme="minorHAnsi" w:hAnsiTheme="minorHAnsi" w:cstheme="minorHAnsi"/>
          <w:color w:val="000000"/>
          <w:sz w:val="22"/>
          <w:szCs w:val="22"/>
        </w:rPr>
        <w:t xml:space="preserve"> but more often in a course of short</w:t>
      </w:r>
      <w:r w:rsidR="007C2DC2" w:rsidRPr="00A31151">
        <w:rPr>
          <w:rFonts w:asciiTheme="minorHAnsi" w:hAnsiTheme="minorHAnsi" w:cstheme="minorHAnsi"/>
          <w:color w:val="000000"/>
          <w:sz w:val="22"/>
          <w:szCs w:val="22"/>
        </w:rPr>
        <w:t xml:space="preserve"> </w:t>
      </w:r>
      <w:r w:rsidR="00706DEA" w:rsidRPr="00A31151">
        <w:rPr>
          <w:rFonts w:asciiTheme="minorHAnsi" w:hAnsiTheme="minorHAnsi" w:cstheme="minorHAnsi"/>
          <w:color w:val="000000"/>
          <w:sz w:val="22"/>
          <w:szCs w:val="22"/>
        </w:rPr>
        <w:t>duration).</w:t>
      </w:r>
      <w:r w:rsidR="00CC3B02" w:rsidRPr="00A31151">
        <w:rPr>
          <w:rFonts w:asciiTheme="minorHAnsi" w:hAnsiTheme="minorHAnsi" w:cstheme="minorHAnsi"/>
          <w:color w:val="000000"/>
          <w:sz w:val="22"/>
          <w:szCs w:val="22"/>
        </w:rPr>
        <w:t xml:space="preserve"> </w:t>
      </w:r>
      <w:r w:rsidR="00A00F6E" w:rsidRPr="00240725">
        <w:rPr>
          <w:rFonts w:asciiTheme="minorHAnsi" w:hAnsiTheme="minorHAnsi" w:cstheme="minorHAnsi"/>
          <w:sz w:val="22"/>
          <w:szCs w:val="22"/>
        </w:rPr>
        <w:t>Find more information</w:t>
      </w:r>
      <w:r w:rsidR="005B2F04">
        <w:rPr>
          <w:rFonts w:asciiTheme="minorHAnsi" w:hAnsiTheme="minorHAnsi" w:cstheme="minorHAnsi"/>
          <w:sz w:val="22"/>
          <w:szCs w:val="22"/>
        </w:rPr>
        <w:t xml:space="preserve"> on</w:t>
      </w:r>
      <w:r w:rsidR="00C46349" w:rsidRPr="00A31151">
        <w:rPr>
          <w:rFonts w:asciiTheme="minorHAnsi" w:hAnsiTheme="minorHAnsi" w:cstheme="minorHAnsi"/>
          <w:sz w:val="22"/>
          <w:szCs w:val="22"/>
        </w:rPr>
        <w:t xml:space="preserve"> </w:t>
      </w:r>
      <w:hyperlink r:id="rId18" w:history="1">
        <w:r w:rsidR="00C46349" w:rsidRPr="005B2F04">
          <w:rPr>
            <w:rStyle w:val="Hyperlink"/>
            <w:rFonts w:asciiTheme="minorHAnsi" w:hAnsiTheme="minorHAnsi" w:cstheme="minorHAnsi"/>
            <w:sz w:val="22"/>
            <w:szCs w:val="22"/>
          </w:rPr>
          <w:t>regular and substantive instruction</w:t>
        </w:r>
      </w:hyperlink>
      <w:r w:rsidR="005B2F04">
        <w:rPr>
          <w:rFonts w:asciiTheme="minorHAnsi" w:hAnsiTheme="minorHAnsi" w:cstheme="minorHAnsi"/>
          <w:sz w:val="22"/>
          <w:szCs w:val="22"/>
        </w:rPr>
        <w:t xml:space="preserve"> </w:t>
      </w:r>
      <w:r w:rsidR="005B2F04" w:rsidRPr="00A31151">
        <w:rPr>
          <w:rFonts w:asciiTheme="minorHAnsi" w:hAnsiTheme="minorHAnsi" w:cstheme="minorHAnsi"/>
          <w:sz w:val="22"/>
          <w:szCs w:val="22"/>
        </w:rPr>
        <w:t>including examples and sample syllabi statements</w:t>
      </w:r>
      <w:r w:rsidR="005B2F04">
        <w:rPr>
          <w:rFonts w:asciiTheme="minorHAnsi" w:hAnsiTheme="minorHAnsi" w:cstheme="minorHAnsi"/>
          <w:sz w:val="22"/>
          <w:szCs w:val="22"/>
        </w:rPr>
        <w:t>.</w:t>
      </w:r>
    </w:p>
    <w:p w14:paraId="6F2A7B61" w14:textId="77777777" w:rsidR="00393F38" w:rsidRPr="008E6CA6" w:rsidRDefault="00393F38" w:rsidP="008E6CA6">
      <w:pPr>
        <w:rPr>
          <w:rFonts w:asciiTheme="minorHAnsi" w:hAnsiTheme="minorHAnsi" w:cstheme="minorHAnsi"/>
          <w:i/>
          <w:sz w:val="22"/>
          <w:szCs w:val="22"/>
        </w:rPr>
      </w:pPr>
    </w:p>
    <w:p w14:paraId="5253C62B" w14:textId="7B677BE2" w:rsidR="0031649A" w:rsidRPr="00A31151" w:rsidRDefault="00BD4CC7" w:rsidP="00A31151">
      <w:pPr>
        <w:pStyle w:val="Heading1"/>
      </w:pPr>
      <w:r w:rsidRPr="00A31151">
        <w:t>Component 2: Instructor to Student Communication</w:t>
      </w:r>
    </w:p>
    <w:p w14:paraId="28DA6447" w14:textId="1AFEB410" w:rsidR="004D576F" w:rsidRPr="0088344E" w:rsidRDefault="004D576F" w:rsidP="004D576F">
      <w:r w:rsidRPr="004D576F">
        <w:rPr>
          <w:rFonts w:asciiTheme="minorHAnsi" w:hAnsiTheme="minorHAnsi" w:cstheme="minorHAnsi"/>
          <w:b/>
          <w:bCs/>
          <w:sz w:val="22"/>
          <w:szCs w:val="22"/>
        </w:rPr>
        <w:t xml:space="preserve">Instructors are required to provide information on </w:t>
      </w:r>
      <w:r>
        <w:rPr>
          <w:rFonts w:asciiTheme="minorHAnsi" w:hAnsiTheme="minorHAnsi" w:cstheme="minorHAnsi"/>
          <w:b/>
          <w:bCs/>
          <w:sz w:val="22"/>
          <w:szCs w:val="22"/>
        </w:rPr>
        <w:t>the elements in this component</w:t>
      </w:r>
      <w:r w:rsidRPr="004D576F">
        <w:rPr>
          <w:rFonts w:asciiTheme="minorHAnsi" w:hAnsiTheme="minorHAnsi" w:cstheme="minorHAnsi"/>
          <w:b/>
          <w:bCs/>
          <w:sz w:val="22"/>
          <w:szCs w:val="22"/>
        </w:rPr>
        <w:t xml:space="preserve"> that apply to the course(s) they are teaching.</w:t>
      </w:r>
      <w:r w:rsidR="0088344E">
        <w:rPr>
          <w:rFonts w:asciiTheme="minorHAnsi" w:hAnsiTheme="minorHAnsi" w:cstheme="minorHAnsi"/>
          <w:b/>
          <w:bCs/>
          <w:sz w:val="22"/>
          <w:szCs w:val="22"/>
        </w:rPr>
        <w:t xml:space="preserve"> </w:t>
      </w:r>
      <w:r w:rsidR="0088344E" w:rsidRPr="0088344E">
        <w:rPr>
          <w:rFonts w:ascii="Calibri" w:hAnsi="Calibri" w:cs="Calibri"/>
          <w:color w:val="000000"/>
          <w:sz w:val="22"/>
          <w:szCs w:val="22"/>
        </w:rPr>
        <w:t xml:space="preserve">Instructor to student communication is the </w:t>
      </w:r>
      <w:r w:rsidR="005134E8">
        <w:rPr>
          <w:rFonts w:ascii="Calibri" w:hAnsi="Calibri" w:cs="Calibri"/>
          <w:color w:val="000000"/>
          <w:sz w:val="22"/>
          <w:szCs w:val="22"/>
        </w:rPr>
        <w:t>core of a</w:t>
      </w:r>
      <w:r w:rsidR="0088344E" w:rsidRPr="0088344E">
        <w:rPr>
          <w:rFonts w:ascii="Calibri" w:hAnsi="Calibri" w:cs="Calibri"/>
          <w:color w:val="000000"/>
          <w:sz w:val="22"/>
          <w:szCs w:val="22"/>
        </w:rPr>
        <w:t xml:space="preserve"> syllabus and conveys expectations for the instructor(s) and students.</w:t>
      </w:r>
    </w:p>
    <w:p w14:paraId="0A5B32B5" w14:textId="77777777" w:rsidR="00A31151" w:rsidRPr="00A31151" w:rsidRDefault="00A31151" w:rsidP="00A31151">
      <w:pPr>
        <w:rPr>
          <w:rFonts w:asciiTheme="minorHAnsi" w:hAnsiTheme="minorHAnsi" w:cstheme="minorHAnsi"/>
          <w:sz w:val="22"/>
          <w:szCs w:val="22"/>
        </w:rPr>
      </w:pPr>
    </w:p>
    <w:p w14:paraId="778A3FD5" w14:textId="3573E507" w:rsidR="0088139C" w:rsidRPr="00EB5232" w:rsidRDefault="0088139C" w:rsidP="00EB5232">
      <w:pPr>
        <w:pStyle w:val="Heading2"/>
      </w:pPr>
      <w:r w:rsidRPr="00EB5232">
        <w:t>Course Overview</w:t>
      </w:r>
    </w:p>
    <w:p w14:paraId="3A25FFC8" w14:textId="202852F3" w:rsidR="00D71E51" w:rsidRPr="00A31151" w:rsidRDefault="00784725" w:rsidP="0088139C">
      <w:pPr>
        <w:rPr>
          <w:rFonts w:asciiTheme="minorHAnsi" w:hAnsiTheme="minorHAnsi" w:cstheme="minorHAnsi"/>
          <w:sz w:val="22"/>
          <w:szCs w:val="22"/>
        </w:rPr>
      </w:pPr>
      <w:r w:rsidRPr="00A31151">
        <w:rPr>
          <w:rFonts w:asciiTheme="minorHAnsi" w:hAnsiTheme="minorHAnsi" w:cstheme="minorHAnsi"/>
          <w:sz w:val="22"/>
          <w:szCs w:val="22"/>
        </w:rPr>
        <w:t xml:space="preserve">Instructors may provide additional information not covered in the </w:t>
      </w:r>
      <w:r w:rsidR="007B3490" w:rsidRPr="00A31151">
        <w:rPr>
          <w:rFonts w:asciiTheme="minorHAnsi" w:hAnsiTheme="minorHAnsi" w:cstheme="minorHAnsi"/>
          <w:sz w:val="22"/>
          <w:szCs w:val="22"/>
        </w:rPr>
        <w:t>approved</w:t>
      </w:r>
      <w:r w:rsidR="001E1318">
        <w:rPr>
          <w:rFonts w:asciiTheme="minorHAnsi" w:hAnsiTheme="minorHAnsi" w:cstheme="minorHAnsi"/>
          <w:sz w:val="22"/>
          <w:szCs w:val="22"/>
        </w:rPr>
        <w:t xml:space="preserve"> course description</w:t>
      </w:r>
      <w:r w:rsidR="00B55AAD">
        <w:rPr>
          <w:rFonts w:asciiTheme="minorHAnsi" w:hAnsiTheme="minorHAnsi" w:cstheme="minorHAnsi"/>
          <w:sz w:val="22"/>
          <w:szCs w:val="22"/>
        </w:rPr>
        <w:t xml:space="preserve"> noted above. </w:t>
      </w:r>
      <w:r w:rsidRPr="00A31151">
        <w:rPr>
          <w:rFonts w:asciiTheme="minorHAnsi" w:hAnsiTheme="minorHAnsi" w:cstheme="minorHAnsi"/>
          <w:sz w:val="22"/>
          <w:szCs w:val="22"/>
        </w:rPr>
        <w:t xml:space="preserve">Examples </w:t>
      </w:r>
      <w:r w:rsidR="00B55AAD">
        <w:rPr>
          <w:rFonts w:asciiTheme="minorHAnsi" w:hAnsiTheme="minorHAnsi" w:cstheme="minorHAnsi"/>
          <w:sz w:val="22"/>
          <w:szCs w:val="22"/>
        </w:rPr>
        <w:t xml:space="preserve">may </w:t>
      </w:r>
      <w:proofErr w:type="gramStart"/>
      <w:r w:rsidR="00B55AAD">
        <w:rPr>
          <w:rFonts w:asciiTheme="minorHAnsi" w:hAnsiTheme="minorHAnsi" w:cstheme="minorHAnsi"/>
          <w:sz w:val="22"/>
          <w:szCs w:val="22"/>
        </w:rPr>
        <w:t>include:</w:t>
      </w:r>
      <w:proofErr w:type="gramEnd"/>
      <w:r w:rsidRPr="00A31151">
        <w:rPr>
          <w:rFonts w:asciiTheme="minorHAnsi" w:hAnsiTheme="minorHAnsi" w:cstheme="minorHAnsi"/>
          <w:sz w:val="22"/>
          <w:szCs w:val="22"/>
        </w:rPr>
        <w:t xml:space="preserve"> </w:t>
      </w:r>
      <w:r w:rsidR="00B55AAD">
        <w:rPr>
          <w:rFonts w:asciiTheme="minorHAnsi" w:hAnsiTheme="minorHAnsi" w:cstheme="minorHAnsi"/>
          <w:sz w:val="22"/>
          <w:szCs w:val="22"/>
        </w:rPr>
        <w:t xml:space="preserve">outlining </w:t>
      </w:r>
      <w:r w:rsidR="00D71E51" w:rsidRPr="00A31151">
        <w:rPr>
          <w:rFonts w:asciiTheme="minorHAnsi" w:hAnsiTheme="minorHAnsi" w:cstheme="minorHAnsi"/>
          <w:sz w:val="22"/>
          <w:szCs w:val="22"/>
        </w:rPr>
        <w:t>what previous learning experiences</w:t>
      </w:r>
      <w:r w:rsidR="00B55AAD">
        <w:rPr>
          <w:rFonts w:asciiTheme="minorHAnsi" w:hAnsiTheme="minorHAnsi" w:cstheme="minorHAnsi"/>
          <w:sz w:val="22"/>
          <w:szCs w:val="22"/>
        </w:rPr>
        <w:t xml:space="preserve"> are </w:t>
      </w:r>
      <w:r w:rsidR="00CF17AD">
        <w:rPr>
          <w:rFonts w:asciiTheme="minorHAnsi" w:hAnsiTheme="minorHAnsi" w:cstheme="minorHAnsi"/>
          <w:sz w:val="22"/>
          <w:szCs w:val="22"/>
        </w:rPr>
        <w:t xml:space="preserve">expected </w:t>
      </w:r>
      <w:r w:rsidR="00240990">
        <w:rPr>
          <w:rFonts w:asciiTheme="minorHAnsi" w:hAnsiTheme="minorHAnsi" w:cstheme="minorHAnsi"/>
          <w:sz w:val="22"/>
          <w:szCs w:val="22"/>
        </w:rPr>
        <w:t>of students, or that they may find useful</w:t>
      </w:r>
      <w:r w:rsidR="00CF17AD">
        <w:rPr>
          <w:rFonts w:asciiTheme="minorHAnsi" w:hAnsiTheme="minorHAnsi" w:cstheme="minorHAnsi"/>
          <w:sz w:val="22"/>
          <w:szCs w:val="22"/>
        </w:rPr>
        <w:t>;</w:t>
      </w:r>
      <w:r w:rsidR="00D71E51" w:rsidRPr="00A31151">
        <w:rPr>
          <w:rFonts w:asciiTheme="minorHAnsi" w:hAnsiTheme="minorHAnsi" w:cstheme="minorHAnsi"/>
          <w:sz w:val="22"/>
          <w:szCs w:val="22"/>
        </w:rPr>
        <w:t xml:space="preserve"> </w:t>
      </w:r>
      <w:r w:rsidR="00E403E5" w:rsidRPr="00A31151">
        <w:rPr>
          <w:rFonts w:asciiTheme="minorHAnsi" w:hAnsiTheme="minorHAnsi" w:cstheme="minorHAnsi"/>
          <w:sz w:val="22"/>
          <w:szCs w:val="22"/>
        </w:rPr>
        <w:t>how</w:t>
      </w:r>
      <w:r w:rsidR="00D71E51" w:rsidRPr="00A31151">
        <w:rPr>
          <w:rFonts w:asciiTheme="minorHAnsi" w:hAnsiTheme="minorHAnsi" w:cstheme="minorHAnsi"/>
          <w:sz w:val="22"/>
          <w:szCs w:val="22"/>
        </w:rPr>
        <w:t xml:space="preserve"> students</w:t>
      </w:r>
      <w:r w:rsidR="00CF17AD">
        <w:rPr>
          <w:rFonts w:asciiTheme="minorHAnsi" w:hAnsiTheme="minorHAnsi" w:cstheme="minorHAnsi"/>
          <w:sz w:val="22"/>
          <w:szCs w:val="22"/>
        </w:rPr>
        <w:t xml:space="preserve"> will</w:t>
      </w:r>
      <w:r w:rsidR="00D71E51" w:rsidRPr="00A31151">
        <w:rPr>
          <w:rFonts w:asciiTheme="minorHAnsi" w:hAnsiTheme="minorHAnsi" w:cstheme="minorHAnsi"/>
          <w:sz w:val="22"/>
          <w:szCs w:val="22"/>
        </w:rPr>
        <w:t xml:space="preserve"> benefit most from the course</w:t>
      </w:r>
      <w:r w:rsidR="00CF17AD">
        <w:rPr>
          <w:rFonts w:asciiTheme="minorHAnsi" w:hAnsiTheme="minorHAnsi" w:cstheme="minorHAnsi"/>
          <w:sz w:val="22"/>
          <w:szCs w:val="22"/>
        </w:rPr>
        <w:t>; h</w:t>
      </w:r>
      <w:r w:rsidR="00D71E51" w:rsidRPr="00A31151">
        <w:rPr>
          <w:rFonts w:asciiTheme="minorHAnsi" w:hAnsiTheme="minorHAnsi" w:cstheme="minorHAnsi"/>
          <w:sz w:val="22"/>
          <w:szCs w:val="22"/>
        </w:rPr>
        <w:t>ow you welcome, inspire and excite students for course learning</w:t>
      </w:r>
      <w:r w:rsidR="00CF17AD">
        <w:rPr>
          <w:rFonts w:asciiTheme="minorHAnsi" w:hAnsiTheme="minorHAnsi" w:cstheme="minorHAnsi"/>
          <w:sz w:val="22"/>
          <w:szCs w:val="22"/>
        </w:rPr>
        <w:t>;</w:t>
      </w:r>
      <w:r w:rsidR="00D71E51" w:rsidRPr="00A31151">
        <w:rPr>
          <w:rFonts w:asciiTheme="minorHAnsi" w:hAnsiTheme="minorHAnsi" w:cstheme="minorHAnsi"/>
          <w:sz w:val="22"/>
          <w:szCs w:val="22"/>
        </w:rPr>
        <w:t xml:space="preserve"> </w:t>
      </w:r>
      <w:r w:rsidR="00CF17AD">
        <w:rPr>
          <w:rFonts w:asciiTheme="minorHAnsi" w:hAnsiTheme="minorHAnsi" w:cstheme="minorHAnsi"/>
          <w:sz w:val="22"/>
          <w:szCs w:val="22"/>
        </w:rPr>
        <w:t xml:space="preserve">and/or </w:t>
      </w:r>
      <w:r w:rsidR="007A4243" w:rsidRPr="00A31151">
        <w:rPr>
          <w:rFonts w:asciiTheme="minorHAnsi" w:hAnsiTheme="minorHAnsi" w:cstheme="minorHAnsi"/>
          <w:sz w:val="22"/>
          <w:szCs w:val="22"/>
        </w:rPr>
        <w:t xml:space="preserve">what </w:t>
      </w:r>
      <w:r w:rsidR="00E403E5" w:rsidRPr="00A31151">
        <w:rPr>
          <w:rFonts w:asciiTheme="minorHAnsi" w:hAnsiTheme="minorHAnsi" w:cstheme="minorHAnsi"/>
          <w:sz w:val="22"/>
          <w:szCs w:val="22"/>
        </w:rPr>
        <w:t xml:space="preserve">types of interactions and </w:t>
      </w:r>
      <w:r w:rsidR="004B06E2" w:rsidRPr="00A31151">
        <w:rPr>
          <w:rFonts w:asciiTheme="minorHAnsi" w:hAnsiTheme="minorHAnsi" w:cstheme="minorHAnsi"/>
          <w:sz w:val="22"/>
          <w:szCs w:val="22"/>
        </w:rPr>
        <w:t>work is valued in th</w:t>
      </w:r>
      <w:r w:rsidR="00CF17AD">
        <w:rPr>
          <w:rFonts w:asciiTheme="minorHAnsi" w:hAnsiTheme="minorHAnsi" w:cstheme="minorHAnsi"/>
          <w:sz w:val="22"/>
          <w:szCs w:val="22"/>
        </w:rPr>
        <w:t>e</w:t>
      </w:r>
      <w:r w:rsidR="004B06E2" w:rsidRPr="00A31151">
        <w:rPr>
          <w:rFonts w:asciiTheme="minorHAnsi" w:hAnsiTheme="minorHAnsi" w:cstheme="minorHAnsi"/>
          <w:sz w:val="22"/>
          <w:szCs w:val="22"/>
        </w:rPr>
        <w:t xml:space="preserve"> course. </w:t>
      </w:r>
    </w:p>
    <w:p w14:paraId="3CAB1D5E" w14:textId="77777777" w:rsidR="00604599" w:rsidRPr="00A31151" w:rsidRDefault="00604599" w:rsidP="00604599">
      <w:pPr>
        <w:pStyle w:val="ListParagraph"/>
        <w:rPr>
          <w:rFonts w:asciiTheme="minorHAnsi" w:eastAsia="Times New Roman" w:hAnsiTheme="minorHAnsi" w:cstheme="minorHAnsi"/>
          <w:i/>
          <w:color w:val="auto"/>
          <w:szCs w:val="22"/>
        </w:rPr>
      </w:pPr>
    </w:p>
    <w:p w14:paraId="0B927D30" w14:textId="5F19E201" w:rsidR="00AB771F" w:rsidRPr="00EB5232" w:rsidRDefault="00AB771F" w:rsidP="00EB5232">
      <w:pPr>
        <w:pStyle w:val="Heading2"/>
      </w:pPr>
      <w:r w:rsidRPr="00EB5232">
        <w:t>C</w:t>
      </w:r>
      <w:r w:rsidR="00DE0360" w:rsidRPr="00EB5232">
        <w:t>ourse Website</w:t>
      </w:r>
      <w:r w:rsidR="005B7CA5" w:rsidRPr="00EB5232">
        <w:t xml:space="preserve"> </w:t>
      </w:r>
      <w:r w:rsidR="0065320D">
        <w:t>and</w:t>
      </w:r>
      <w:r w:rsidR="005B7CA5" w:rsidRPr="00EB5232">
        <w:t xml:space="preserve"> </w:t>
      </w:r>
      <w:r w:rsidR="00DE0360" w:rsidRPr="00EB5232">
        <w:t>Digital Instructional Tools</w:t>
      </w:r>
    </w:p>
    <w:p w14:paraId="608C2403" w14:textId="77777777" w:rsidR="00862D2B" w:rsidRPr="00862D2B" w:rsidRDefault="00AB771F" w:rsidP="00862D2B">
      <w:pPr>
        <w:pStyle w:val="ListParagraph"/>
        <w:numPr>
          <w:ilvl w:val="0"/>
          <w:numId w:val="33"/>
        </w:numPr>
        <w:spacing w:after="120"/>
        <w:rPr>
          <w:rFonts w:asciiTheme="minorHAnsi" w:hAnsiTheme="minorHAnsi" w:cstheme="minorHAnsi"/>
          <w:szCs w:val="22"/>
        </w:rPr>
      </w:pPr>
      <w:r w:rsidRPr="00862D2B">
        <w:rPr>
          <w:rFonts w:asciiTheme="minorHAnsi" w:hAnsiTheme="minorHAnsi" w:cstheme="minorHAnsi"/>
          <w:szCs w:val="22"/>
        </w:rPr>
        <w:t>Provide link to course website (if available).</w:t>
      </w:r>
    </w:p>
    <w:p w14:paraId="64527E65" w14:textId="08708ADE" w:rsidR="00F77D47" w:rsidRPr="00862D2B" w:rsidRDefault="00AB771F" w:rsidP="00862D2B">
      <w:pPr>
        <w:pStyle w:val="ListParagraph"/>
        <w:numPr>
          <w:ilvl w:val="0"/>
          <w:numId w:val="33"/>
        </w:numPr>
        <w:spacing w:after="120"/>
        <w:rPr>
          <w:rFonts w:asciiTheme="minorHAnsi" w:hAnsiTheme="minorHAnsi" w:cstheme="minorHAnsi"/>
          <w:szCs w:val="22"/>
        </w:rPr>
      </w:pPr>
      <w:r w:rsidRPr="00862D2B">
        <w:rPr>
          <w:rFonts w:asciiTheme="minorHAnsi" w:hAnsiTheme="minorHAnsi" w:cstheme="minorHAnsi"/>
          <w:szCs w:val="22"/>
        </w:rPr>
        <w:t xml:space="preserve">Provide information about the university’s learning management system, </w:t>
      </w:r>
      <w:hyperlink r:id="rId19" w:history="1">
        <w:r w:rsidRPr="00862D2B">
          <w:rPr>
            <w:rStyle w:val="Hyperlink"/>
            <w:rFonts w:asciiTheme="minorHAnsi" w:hAnsiTheme="minorHAnsi" w:cstheme="minorHAnsi"/>
            <w:szCs w:val="22"/>
          </w:rPr>
          <w:t>Canvas</w:t>
        </w:r>
      </w:hyperlink>
      <w:r w:rsidRPr="00862D2B">
        <w:rPr>
          <w:rFonts w:asciiTheme="minorHAnsi" w:hAnsiTheme="minorHAnsi" w:cstheme="minorHAnsi"/>
          <w:szCs w:val="22"/>
        </w:rPr>
        <w:t>, and other university instructional tools or platforms (e.g.,</w:t>
      </w:r>
      <w:r w:rsidR="00721BE9" w:rsidRPr="00862D2B">
        <w:rPr>
          <w:rFonts w:asciiTheme="minorHAnsi" w:hAnsiTheme="minorHAnsi" w:cstheme="minorHAnsi"/>
          <w:szCs w:val="22"/>
        </w:rPr>
        <w:t xml:space="preserve"> </w:t>
      </w:r>
      <w:hyperlink r:id="rId20" w:history="1">
        <w:r w:rsidR="00721BE9" w:rsidRPr="00862D2B">
          <w:rPr>
            <w:rStyle w:val="Hyperlink"/>
            <w:rFonts w:asciiTheme="minorHAnsi" w:hAnsiTheme="minorHAnsi" w:cstheme="minorHAnsi"/>
            <w:szCs w:val="22"/>
          </w:rPr>
          <w:t>Zoom</w:t>
        </w:r>
      </w:hyperlink>
      <w:r w:rsidR="00721BE9" w:rsidRPr="00862D2B">
        <w:rPr>
          <w:rFonts w:asciiTheme="minorHAnsi" w:hAnsiTheme="minorHAnsi" w:cstheme="minorHAnsi"/>
          <w:szCs w:val="22"/>
        </w:rPr>
        <w:t xml:space="preserve">, </w:t>
      </w:r>
      <w:hyperlink r:id="rId21" w:history="1">
        <w:r w:rsidR="00721BE9" w:rsidRPr="00862D2B">
          <w:rPr>
            <w:rStyle w:val="Hyperlink"/>
            <w:rFonts w:asciiTheme="minorHAnsi" w:hAnsiTheme="minorHAnsi" w:cstheme="minorHAnsi"/>
            <w:szCs w:val="22"/>
          </w:rPr>
          <w:t>MS Teams</w:t>
        </w:r>
      </w:hyperlink>
      <w:r w:rsidR="00721BE9" w:rsidRPr="00862D2B">
        <w:rPr>
          <w:rFonts w:asciiTheme="minorHAnsi" w:hAnsiTheme="minorHAnsi" w:cstheme="minorHAnsi"/>
          <w:szCs w:val="22"/>
        </w:rPr>
        <w:t xml:space="preserve">, </w:t>
      </w:r>
      <w:hyperlink r:id="rId22" w:history="1">
        <w:r w:rsidRPr="00862D2B">
          <w:rPr>
            <w:rStyle w:val="Hyperlink"/>
            <w:rFonts w:asciiTheme="minorHAnsi" w:hAnsiTheme="minorHAnsi" w:cstheme="minorHAnsi"/>
            <w:szCs w:val="22"/>
          </w:rPr>
          <w:t>WebEx Meetings,</w:t>
        </w:r>
      </w:hyperlink>
      <w:r w:rsidRPr="00862D2B">
        <w:rPr>
          <w:rFonts w:asciiTheme="minorHAnsi" w:hAnsiTheme="minorHAnsi" w:cstheme="minorHAnsi"/>
          <w:szCs w:val="22"/>
        </w:rPr>
        <w:t xml:space="preserve"> etc.) that will be used in the course. </w:t>
      </w:r>
    </w:p>
    <w:p w14:paraId="4BC7CBE5" w14:textId="75C5430E" w:rsidR="003A7775" w:rsidRPr="00EB5232" w:rsidRDefault="00DE0360" w:rsidP="00EB5232">
      <w:pPr>
        <w:pStyle w:val="Heading2"/>
      </w:pPr>
      <w:r w:rsidRPr="00EB5232">
        <w:t>Discussion</w:t>
      </w:r>
      <w:r w:rsidR="005B7CA5" w:rsidRPr="00EB5232">
        <w:t xml:space="preserve"> </w:t>
      </w:r>
      <w:r w:rsidR="0065320D">
        <w:t>and</w:t>
      </w:r>
      <w:r w:rsidR="005B7CA5" w:rsidRPr="00EB5232">
        <w:t xml:space="preserve">/or Laboratory </w:t>
      </w:r>
      <w:r w:rsidRPr="00EB5232">
        <w:t>Sessions</w:t>
      </w:r>
      <w:r w:rsidR="00A801E4" w:rsidRPr="00EB5232">
        <w:t xml:space="preserve"> </w:t>
      </w:r>
    </w:p>
    <w:p w14:paraId="4AE5FCE9" w14:textId="5F7BBED8" w:rsidR="003A7775" w:rsidRPr="00A31151" w:rsidRDefault="003A7775" w:rsidP="00475811">
      <w:pPr>
        <w:rPr>
          <w:rFonts w:asciiTheme="minorHAnsi" w:eastAsia="Calibri" w:hAnsiTheme="minorHAnsi" w:cstheme="minorHAnsi"/>
          <w:sz w:val="22"/>
          <w:szCs w:val="22"/>
        </w:rPr>
      </w:pPr>
      <w:r w:rsidRPr="00A31151">
        <w:rPr>
          <w:rFonts w:asciiTheme="minorHAnsi" w:eastAsia="Calibri" w:hAnsiTheme="minorHAnsi" w:cstheme="minorHAnsi"/>
          <w:sz w:val="22"/>
          <w:szCs w:val="22"/>
        </w:rPr>
        <w:t>Add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information</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specific</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to</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discussion</w:t>
      </w:r>
      <w:r w:rsidR="000B66C5">
        <w:rPr>
          <w:rFonts w:asciiTheme="minorHAnsi" w:eastAsia="Calibri" w:hAnsiTheme="minorHAnsi" w:cstheme="minorHAnsi"/>
          <w:sz w:val="22"/>
          <w:szCs w:val="22"/>
        </w:rPr>
        <w:t xml:space="preserve"> and/or lab sections</w:t>
      </w:r>
      <w:r w:rsidR="00CF17AD">
        <w:rPr>
          <w:rFonts w:asciiTheme="minorHAnsi" w:eastAsia="Calibri" w:hAnsiTheme="minorHAnsi" w:cstheme="minorHAnsi"/>
          <w:sz w:val="22"/>
          <w:szCs w:val="22"/>
        </w:rPr>
        <w:t>,</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appropriate</w:t>
      </w:r>
      <w:r w:rsidR="00CF17AD">
        <w:rPr>
          <w:rFonts w:asciiTheme="minorHAnsi" w:eastAsia="Calibri" w:hAnsiTheme="minorHAnsi" w:cstheme="minorHAnsi"/>
          <w:sz w:val="22"/>
          <w:szCs w:val="22"/>
        </w:rPr>
        <w:t>,</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or</w:t>
      </w:r>
      <w:r w:rsidRPr="00A31151">
        <w:rPr>
          <w:rFonts w:asciiTheme="minorHAnsi" w:hAnsiTheme="minorHAnsi" w:cstheme="minorHAnsi"/>
          <w:sz w:val="22"/>
          <w:szCs w:val="22"/>
        </w:rPr>
        <w:t xml:space="preserve"> </w:t>
      </w:r>
      <w:r w:rsidR="00F349E8" w:rsidRPr="00A31151">
        <w:rPr>
          <w:rFonts w:asciiTheme="minorHAnsi" w:eastAsia="Calibri" w:hAnsiTheme="minorHAnsi" w:cstheme="minorHAnsi"/>
          <w:sz w:val="22"/>
          <w:szCs w:val="22"/>
        </w:rPr>
        <w:t xml:space="preserve">attach </w:t>
      </w:r>
      <w:r w:rsidRPr="00A31151">
        <w:rPr>
          <w:rFonts w:asciiTheme="minorHAnsi" w:eastAsia="Calibri" w:hAnsiTheme="minorHAnsi" w:cstheme="minorHAnsi"/>
          <w:sz w:val="22"/>
          <w:szCs w:val="22"/>
        </w:rPr>
        <w:t>a</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separate</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document.</w:t>
      </w:r>
    </w:p>
    <w:p w14:paraId="6F3800ED" w14:textId="77777777" w:rsidR="00966E45" w:rsidRPr="00A31151" w:rsidRDefault="00966E45" w:rsidP="00966E45">
      <w:pPr>
        <w:pStyle w:val="ListParagraph"/>
        <w:spacing w:line="240" w:lineRule="auto"/>
        <w:rPr>
          <w:rFonts w:asciiTheme="minorHAnsi" w:eastAsia="Calibri" w:hAnsiTheme="minorHAnsi" w:cstheme="minorHAnsi"/>
          <w:szCs w:val="22"/>
        </w:rPr>
      </w:pPr>
    </w:p>
    <w:p w14:paraId="6C4EDA26" w14:textId="3D74DB88" w:rsidR="00103BA2" w:rsidRPr="00F74FB3" w:rsidRDefault="00DE0360" w:rsidP="00F74FB3">
      <w:pPr>
        <w:pStyle w:val="Heading2"/>
      </w:pPr>
      <w:r w:rsidRPr="00EB5232">
        <w:t xml:space="preserve">Required Textbook, Software </w:t>
      </w:r>
      <w:r w:rsidR="0065320D">
        <w:t>and</w:t>
      </w:r>
      <w:r w:rsidRPr="00EB5232">
        <w:t xml:space="preserve"> Other Course Materials</w:t>
      </w:r>
    </w:p>
    <w:p w14:paraId="2813E80E" w14:textId="2955407B" w:rsidR="007375F5" w:rsidRPr="00A31151" w:rsidRDefault="007375F5" w:rsidP="002D66FB">
      <w:pPr>
        <w:pStyle w:val="ListParagraph"/>
        <w:numPr>
          <w:ilvl w:val="0"/>
          <w:numId w:val="17"/>
        </w:numPr>
        <w:spacing w:after="120" w:line="240" w:lineRule="auto"/>
        <w:rPr>
          <w:rFonts w:asciiTheme="minorHAnsi" w:hAnsiTheme="minorHAnsi" w:cstheme="minorHAnsi"/>
          <w:szCs w:val="22"/>
        </w:rPr>
      </w:pPr>
      <w:r w:rsidRPr="00A31151">
        <w:rPr>
          <w:rFonts w:asciiTheme="minorHAnsi" w:hAnsiTheme="minorHAnsi" w:cstheme="minorHAnsi"/>
          <w:szCs w:val="22"/>
        </w:rPr>
        <w:t xml:space="preserve">List any required materials such as </w:t>
      </w:r>
      <w:r w:rsidR="00393F38" w:rsidRPr="00A31151">
        <w:rPr>
          <w:rFonts w:asciiTheme="minorHAnsi" w:hAnsiTheme="minorHAnsi" w:cstheme="minorHAnsi"/>
          <w:szCs w:val="22"/>
        </w:rPr>
        <w:t>textbooks</w:t>
      </w:r>
      <w:r w:rsidRPr="00A31151">
        <w:rPr>
          <w:rFonts w:asciiTheme="minorHAnsi" w:hAnsiTheme="minorHAnsi" w:cstheme="minorHAnsi"/>
          <w:szCs w:val="22"/>
        </w:rPr>
        <w:t xml:space="preserve">, open educational resources and </w:t>
      </w:r>
      <w:proofErr w:type="spellStart"/>
      <w:r w:rsidRPr="00A31151">
        <w:rPr>
          <w:rFonts w:asciiTheme="minorHAnsi" w:hAnsiTheme="minorHAnsi" w:cstheme="minorHAnsi"/>
          <w:szCs w:val="22"/>
        </w:rPr>
        <w:t>eTexts</w:t>
      </w:r>
      <w:proofErr w:type="spellEnd"/>
      <w:r w:rsidR="000B66C5">
        <w:rPr>
          <w:rFonts w:asciiTheme="minorHAnsi" w:hAnsiTheme="minorHAnsi" w:cstheme="minorHAnsi"/>
          <w:szCs w:val="22"/>
        </w:rPr>
        <w:t>.</w:t>
      </w:r>
    </w:p>
    <w:p w14:paraId="1EBA2B7E" w14:textId="2B6FA3ED" w:rsidR="007375F5" w:rsidRPr="00A31151" w:rsidRDefault="007375F5" w:rsidP="00374085">
      <w:pPr>
        <w:pStyle w:val="ListParagraph"/>
        <w:numPr>
          <w:ilvl w:val="0"/>
          <w:numId w:val="4"/>
        </w:numPr>
        <w:rPr>
          <w:rFonts w:asciiTheme="minorHAnsi" w:hAnsiTheme="minorHAnsi" w:cstheme="minorHAnsi"/>
          <w:szCs w:val="22"/>
        </w:rPr>
      </w:pPr>
      <w:r w:rsidRPr="00A31151">
        <w:rPr>
          <w:rFonts w:asciiTheme="minorHAnsi" w:hAnsiTheme="minorHAnsi" w:cstheme="minorHAnsi"/>
          <w:szCs w:val="22"/>
        </w:rPr>
        <w:t>List any required course</w:t>
      </w:r>
      <w:r w:rsidR="000B66C5">
        <w:rPr>
          <w:rFonts w:asciiTheme="minorHAnsi" w:hAnsiTheme="minorHAnsi" w:cstheme="minorHAnsi"/>
          <w:szCs w:val="22"/>
        </w:rPr>
        <w:t xml:space="preserve"> fees including</w:t>
      </w:r>
      <w:r w:rsidRPr="00A31151">
        <w:rPr>
          <w:rFonts w:asciiTheme="minorHAnsi" w:hAnsiTheme="minorHAnsi" w:cstheme="minorHAnsi"/>
          <w:szCs w:val="22"/>
        </w:rPr>
        <w:t xml:space="preserve"> </w:t>
      </w:r>
      <w:proofErr w:type="spellStart"/>
      <w:r w:rsidRPr="00A31151">
        <w:rPr>
          <w:rFonts w:asciiTheme="minorHAnsi" w:hAnsiTheme="minorHAnsi" w:cstheme="minorHAnsi"/>
          <w:szCs w:val="22"/>
        </w:rPr>
        <w:t>eText</w:t>
      </w:r>
      <w:proofErr w:type="spellEnd"/>
      <w:r w:rsidRPr="00A31151">
        <w:rPr>
          <w:rFonts w:asciiTheme="minorHAnsi" w:hAnsiTheme="minorHAnsi" w:cstheme="minorHAnsi"/>
          <w:szCs w:val="22"/>
        </w:rPr>
        <w:t xml:space="preserve"> fees</w:t>
      </w:r>
      <w:r w:rsidR="000B66C5">
        <w:rPr>
          <w:rFonts w:asciiTheme="minorHAnsi" w:hAnsiTheme="minorHAnsi" w:cstheme="minorHAnsi"/>
          <w:szCs w:val="22"/>
        </w:rPr>
        <w:t>, if applicable.</w:t>
      </w:r>
    </w:p>
    <w:p w14:paraId="67234269" w14:textId="1A0384E6" w:rsidR="0095084F" w:rsidRPr="00A31151" w:rsidRDefault="007375F5" w:rsidP="0095084F">
      <w:pPr>
        <w:pStyle w:val="ListParagraph"/>
        <w:numPr>
          <w:ilvl w:val="0"/>
          <w:numId w:val="4"/>
        </w:numPr>
        <w:rPr>
          <w:rFonts w:asciiTheme="minorHAnsi" w:hAnsiTheme="minorHAnsi" w:cstheme="minorHAnsi"/>
          <w:szCs w:val="22"/>
        </w:rPr>
      </w:pPr>
      <w:r w:rsidRPr="00A31151">
        <w:rPr>
          <w:rFonts w:asciiTheme="minorHAnsi" w:hAnsiTheme="minorHAnsi" w:cstheme="minorHAnsi"/>
          <w:szCs w:val="22"/>
        </w:rPr>
        <w:t xml:space="preserve">List </w:t>
      </w:r>
      <w:r w:rsidR="000B66C5">
        <w:rPr>
          <w:rFonts w:asciiTheme="minorHAnsi" w:hAnsiTheme="minorHAnsi" w:cstheme="minorHAnsi"/>
          <w:szCs w:val="22"/>
        </w:rPr>
        <w:t xml:space="preserve">any </w:t>
      </w:r>
      <w:r w:rsidRPr="00A31151">
        <w:rPr>
          <w:rFonts w:asciiTheme="minorHAnsi" w:hAnsiTheme="minorHAnsi" w:cstheme="minorHAnsi"/>
          <w:szCs w:val="22"/>
        </w:rPr>
        <w:t>required software</w:t>
      </w:r>
      <w:r w:rsidR="000B66C5">
        <w:rPr>
          <w:rFonts w:asciiTheme="minorHAnsi" w:hAnsiTheme="minorHAnsi" w:cstheme="minorHAnsi"/>
          <w:szCs w:val="22"/>
        </w:rPr>
        <w:t xml:space="preserve"> or tools,</w:t>
      </w:r>
      <w:r w:rsidRPr="00A31151">
        <w:rPr>
          <w:rFonts w:asciiTheme="minorHAnsi" w:hAnsiTheme="minorHAnsi" w:cstheme="minorHAnsi"/>
          <w:szCs w:val="22"/>
        </w:rPr>
        <w:t xml:space="preserve"> even if available</w:t>
      </w:r>
      <w:r w:rsidR="000B66C5">
        <w:rPr>
          <w:rFonts w:asciiTheme="minorHAnsi" w:hAnsiTheme="minorHAnsi" w:cstheme="minorHAnsi"/>
          <w:szCs w:val="22"/>
        </w:rPr>
        <w:t xml:space="preserve"> at no additional cost</w:t>
      </w:r>
      <w:r w:rsidRPr="00A31151">
        <w:rPr>
          <w:rFonts w:asciiTheme="minorHAnsi" w:hAnsiTheme="minorHAnsi" w:cstheme="minorHAnsi"/>
          <w:szCs w:val="22"/>
        </w:rPr>
        <w:t xml:space="preserve"> as part of UW-Madison licensing</w:t>
      </w:r>
      <w:r w:rsidR="000B66C5">
        <w:rPr>
          <w:rFonts w:asciiTheme="minorHAnsi" w:hAnsiTheme="minorHAnsi" w:cstheme="minorHAnsi"/>
          <w:szCs w:val="22"/>
        </w:rPr>
        <w:t>.</w:t>
      </w:r>
      <w:r w:rsidR="000471E6">
        <w:rPr>
          <w:rFonts w:asciiTheme="minorHAnsi" w:hAnsiTheme="minorHAnsi" w:cstheme="minorHAnsi"/>
          <w:szCs w:val="22"/>
        </w:rPr>
        <w:t xml:space="preserve"> </w:t>
      </w:r>
      <w:r w:rsidR="00851594">
        <w:rPr>
          <w:rFonts w:asciiTheme="minorHAnsi" w:hAnsiTheme="minorHAnsi" w:cstheme="minorHAnsi"/>
          <w:szCs w:val="22"/>
        </w:rPr>
        <w:t xml:space="preserve">Include directions on how students </w:t>
      </w:r>
      <w:r w:rsidR="003C0A20">
        <w:rPr>
          <w:rFonts w:asciiTheme="minorHAnsi" w:hAnsiTheme="minorHAnsi" w:cstheme="minorHAnsi"/>
          <w:szCs w:val="22"/>
        </w:rPr>
        <w:t xml:space="preserve">can </w:t>
      </w:r>
      <w:r w:rsidR="000471E6">
        <w:rPr>
          <w:rFonts w:asciiTheme="minorHAnsi" w:hAnsiTheme="minorHAnsi" w:cstheme="minorHAnsi"/>
          <w:szCs w:val="22"/>
        </w:rPr>
        <w:t xml:space="preserve">access </w:t>
      </w:r>
      <w:r w:rsidR="00851594">
        <w:rPr>
          <w:rFonts w:asciiTheme="minorHAnsi" w:hAnsiTheme="minorHAnsi" w:cstheme="minorHAnsi"/>
          <w:szCs w:val="22"/>
        </w:rPr>
        <w:t xml:space="preserve">the </w:t>
      </w:r>
      <w:r w:rsidR="000471E6">
        <w:rPr>
          <w:rFonts w:asciiTheme="minorHAnsi" w:hAnsiTheme="minorHAnsi" w:cstheme="minorHAnsi"/>
          <w:szCs w:val="22"/>
        </w:rPr>
        <w:t>software</w:t>
      </w:r>
      <w:r w:rsidR="00851594">
        <w:rPr>
          <w:rFonts w:asciiTheme="minorHAnsi" w:hAnsiTheme="minorHAnsi" w:cstheme="minorHAnsi"/>
          <w:szCs w:val="22"/>
        </w:rPr>
        <w:t xml:space="preserve"> or tools</w:t>
      </w:r>
      <w:r w:rsidR="000471E6">
        <w:rPr>
          <w:rFonts w:asciiTheme="minorHAnsi" w:hAnsiTheme="minorHAnsi" w:cstheme="minorHAnsi"/>
          <w:szCs w:val="22"/>
        </w:rPr>
        <w:t xml:space="preserve">, such as through the </w:t>
      </w:r>
      <w:hyperlink r:id="rId23" w:history="1">
        <w:r w:rsidR="000471E6" w:rsidRPr="000471E6">
          <w:rPr>
            <w:rStyle w:val="Hyperlink"/>
            <w:rFonts w:asciiTheme="minorHAnsi" w:hAnsiTheme="minorHAnsi" w:cstheme="minorHAnsi"/>
            <w:szCs w:val="22"/>
          </w:rPr>
          <w:t>Campus Software Library</w:t>
        </w:r>
      </w:hyperlink>
      <w:r w:rsidR="000471E6">
        <w:rPr>
          <w:rFonts w:asciiTheme="minorHAnsi" w:hAnsiTheme="minorHAnsi" w:cstheme="minorHAnsi"/>
          <w:szCs w:val="22"/>
        </w:rPr>
        <w:t xml:space="preserve">. </w:t>
      </w:r>
    </w:p>
    <w:p w14:paraId="4EB7947B" w14:textId="77777777" w:rsidR="00966E45" w:rsidRPr="00A31151" w:rsidRDefault="00966E45" w:rsidP="00966E45">
      <w:pPr>
        <w:rPr>
          <w:rFonts w:asciiTheme="minorHAnsi" w:hAnsiTheme="minorHAnsi" w:cstheme="minorHAnsi"/>
          <w:b/>
          <w:sz w:val="22"/>
          <w:szCs w:val="22"/>
        </w:rPr>
      </w:pPr>
    </w:p>
    <w:p w14:paraId="73C80075" w14:textId="4054339F" w:rsidR="00837D4B" w:rsidRPr="00EB5232" w:rsidRDefault="00DE0360" w:rsidP="00EB5232">
      <w:pPr>
        <w:pStyle w:val="Heading2"/>
      </w:pPr>
      <w:r w:rsidRPr="00EB5232">
        <w:t xml:space="preserve">Homework </w:t>
      </w:r>
      <w:r w:rsidR="0065320D">
        <w:t>and</w:t>
      </w:r>
      <w:r w:rsidRPr="00EB5232">
        <w:t xml:space="preserve"> Other Assignments</w:t>
      </w:r>
      <w:r w:rsidR="003E35BC" w:rsidRPr="00EB5232">
        <w:t xml:space="preserve"> </w:t>
      </w:r>
    </w:p>
    <w:p w14:paraId="5AC6772C" w14:textId="4BF5DCA6" w:rsidR="00837D4B" w:rsidRPr="00A31151" w:rsidRDefault="00837D4B" w:rsidP="000C7376">
      <w:pPr>
        <w:pStyle w:val="ListParagraph"/>
        <w:numPr>
          <w:ilvl w:val="0"/>
          <w:numId w:val="5"/>
        </w:numPr>
        <w:spacing w:line="240" w:lineRule="auto"/>
        <w:rPr>
          <w:rFonts w:asciiTheme="minorHAnsi" w:eastAsia="Times New Roman" w:hAnsiTheme="minorHAnsi" w:cstheme="minorHAnsi"/>
          <w:color w:val="auto"/>
          <w:szCs w:val="22"/>
        </w:rPr>
      </w:pPr>
      <w:r w:rsidRPr="00A31151">
        <w:rPr>
          <w:rFonts w:asciiTheme="minorHAnsi" w:eastAsia="Calibri" w:hAnsiTheme="minorHAnsi" w:cstheme="minorHAnsi"/>
          <w:color w:val="auto"/>
          <w:szCs w:val="22"/>
        </w:rPr>
        <w:t>Provide</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rules</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and</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expectations</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concerning</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homework</w:t>
      </w:r>
      <w:r w:rsidR="000B66C5">
        <w:rPr>
          <w:rFonts w:asciiTheme="minorHAnsi" w:eastAsia="Calibri" w:hAnsiTheme="minorHAnsi" w:cstheme="minorHAnsi"/>
          <w:color w:val="auto"/>
          <w:szCs w:val="22"/>
        </w:rPr>
        <w:t>.</w:t>
      </w:r>
    </w:p>
    <w:p w14:paraId="0AD6B7C4" w14:textId="1CCA0236" w:rsidR="00AB771F" w:rsidRPr="00A31151" w:rsidRDefault="00475811" w:rsidP="000C7376">
      <w:pPr>
        <w:pStyle w:val="ListParagraph"/>
        <w:numPr>
          <w:ilvl w:val="0"/>
          <w:numId w:val="5"/>
        </w:numPr>
        <w:spacing w:line="240" w:lineRule="auto"/>
        <w:rPr>
          <w:rFonts w:asciiTheme="minorHAnsi" w:hAnsiTheme="minorHAnsi" w:cstheme="minorHAnsi"/>
          <w:color w:val="auto"/>
          <w:szCs w:val="22"/>
        </w:rPr>
      </w:pPr>
      <w:r w:rsidRPr="00A31151">
        <w:rPr>
          <w:rFonts w:asciiTheme="minorHAnsi" w:eastAsia="Calibri" w:hAnsiTheme="minorHAnsi" w:cstheme="minorHAnsi"/>
          <w:color w:val="auto"/>
          <w:szCs w:val="22"/>
        </w:rPr>
        <w:t>Explain h</w:t>
      </w:r>
      <w:r w:rsidR="00837D4B" w:rsidRPr="00A31151">
        <w:rPr>
          <w:rFonts w:asciiTheme="minorHAnsi" w:eastAsia="Calibri" w:hAnsiTheme="minorHAnsi" w:cstheme="minorHAnsi"/>
          <w:color w:val="auto"/>
          <w:szCs w:val="22"/>
        </w:rPr>
        <w:t>ow</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assignments</w:t>
      </w:r>
      <w:r w:rsidR="00837D4B"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will</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be</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submitted</w:t>
      </w:r>
      <w:r w:rsidR="00837D4B" w:rsidRPr="00A31151">
        <w:rPr>
          <w:rFonts w:asciiTheme="minorHAnsi" w:eastAsia="Times New Roman" w:hAnsiTheme="minorHAnsi" w:cstheme="minorHAnsi"/>
          <w:color w:val="auto"/>
          <w:szCs w:val="22"/>
        </w:rPr>
        <w:t xml:space="preserve"> (</w:t>
      </w:r>
      <w:r w:rsidR="000B66C5">
        <w:rPr>
          <w:rFonts w:asciiTheme="minorHAnsi" w:eastAsia="Times New Roman" w:hAnsiTheme="minorHAnsi" w:cstheme="minorHAnsi"/>
          <w:color w:val="auto"/>
          <w:szCs w:val="22"/>
        </w:rPr>
        <w:t xml:space="preserve">e.g., </w:t>
      </w:r>
      <w:r w:rsidR="00837D4B" w:rsidRPr="00A31151">
        <w:rPr>
          <w:rFonts w:asciiTheme="minorHAnsi" w:eastAsia="Calibri" w:hAnsiTheme="minorHAnsi" w:cstheme="minorHAnsi"/>
          <w:color w:val="auto"/>
          <w:szCs w:val="22"/>
        </w:rPr>
        <w:t>online</w:t>
      </w:r>
      <w:r w:rsidR="00837D4B" w:rsidRPr="00A31151">
        <w:rPr>
          <w:rFonts w:asciiTheme="minorHAnsi" w:eastAsia="Times New Roman" w:hAnsiTheme="minorHAnsi" w:cstheme="minorHAnsi"/>
          <w:color w:val="auto"/>
          <w:szCs w:val="22"/>
        </w:rPr>
        <w:t xml:space="preserve">, </w:t>
      </w:r>
      <w:r w:rsidR="004C6C9C" w:rsidRPr="00A31151">
        <w:rPr>
          <w:rFonts w:asciiTheme="minorHAnsi" w:eastAsia="Times New Roman" w:hAnsiTheme="minorHAnsi" w:cstheme="minorHAnsi"/>
          <w:color w:val="auto"/>
          <w:szCs w:val="22"/>
        </w:rPr>
        <w:t xml:space="preserve">Canvas, </w:t>
      </w:r>
      <w:r w:rsidR="00837D4B" w:rsidRPr="00A31151">
        <w:rPr>
          <w:rFonts w:asciiTheme="minorHAnsi" w:eastAsia="Calibri" w:hAnsiTheme="minorHAnsi" w:cstheme="minorHAnsi"/>
          <w:color w:val="auto"/>
          <w:szCs w:val="22"/>
        </w:rPr>
        <w:t>Dropbox</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instructor</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mailbox</w:t>
      </w:r>
      <w:r w:rsidR="00837D4B" w:rsidRPr="00A31151">
        <w:rPr>
          <w:rFonts w:asciiTheme="minorHAnsi" w:eastAsia="Times New Roman" w:hAnsiTheme="minorHAnsi" w:cstheme="minorHAnsi"/>
          <w:color w:val="auto"/>
          <w:szCs w:val="22"/>
        </w:rPr>
        <w:t xml:space="preserve">, </w:t>
      </w:r>
      <w:r w:rsidR="000B66C5">
        <w:rPr>
          <w:rFonts w:asciiTheme="minorHAnsi" w:eastAsia="Calibri" w:hAnsiTheme="minorHAnsi" w:cstheme="minorHAnsi"/>
          <w:color w:val="auto"/>
          <w:szCs w:val="22"/>
        </w:rPr>
        <w:t>etc.</w:t>
      </w:r>
      <w:r w:rsidR="00837D4B" w:rsidRPr="00A31151">
        <w:rPr>
          <w:rFonts w:asciiTheme="minorHAnsi" w:eastAsia="Times New Roman" w:hAnsiTheme="minorHAnsi" w:cstheme="minorHAnsi"/>
          <w:color w:val="auto"/>
          <w:szCs w:val="22"/>
        </w:rPr>
        <w:t>)</w:t>
      </w:r>
      <w:r w:rsidR="000B66C5">
        <w:rPr>
          <w:rFonts w:asciiTheme="minorHAnsi" w:eastAsia="Times New Roman" w:hAnsiTheme="minorHAnsi" w:cstheme="minorHAnsi"/>
          <w:color w:val="auto"/>
          <w:szCs w:val="22"/>
        </w:rPr>
        <w:t>.</w:t>
      </w:r>
    </w:p>
    <w:p w14:paraId="43C26318" w14:textId="77777777" w:rsidR="00657612" w:rsidRPr="00A31151" w:rsidRDefault="00657612" w:rsidP="00EE146C">
      <w:pPr>
        <w:rPr>
          <w:rFonts w:asciiTheme="minorHAnsi" w:eastAsia="SimSun" w:hAnsiTheme="minorHAnsi" w:cstheme="minorHAnsi"/>
          <w:b/>
          <w:bCs/>
          <w:iCs/>
          <w:sz w:val="22"/>
          <w:szCs w:val="22"/>
        </w:rPr>
      </w:pPr>
    </w:p>
    <w:p w14:paraId="4A8F6994" w14:textId="7FB17FBC" w:rsidR="007375F5" w:rsidRPr="00EB5232" w:rsidRDefault="00966E45" w:rsidP="00EB5232">
      <w:pPr>
        <w:pStyle w:val="Heading2"/>
      </w:pPr>
      <w:r w:rsidRPr="00EB5232">
        <w:t xml:space="preserve">Exams, Quizzes, </w:t>
      </w:r>
      <w:proofErr w:type="gramStart"/>
      <w:r w:rsidRPr="00EB5232">
        <w:t>Papers</w:t>
      </w:r>
      <w:proofErr w:type="gramEnd"/>
      <w:r w:rsidR="0065320D">
        <w:t xml:space="preserve"> and</w:t>
      </w:r>
      <w:r w:rsidRPr="00EB5232">
        <w:t xml:space="preserve"> Other Major Graded Work </w:t>
      </w:r>
    </w:p>
    <w:p w14:paraId="6C8FDA92" w14:textId="77777777" w:rsidR="003C0A20" w:rsidRPr="003C0A20" w:rsidRDefault="003C0A20" w:rsidP="003C0A20">
      <w:pPr>
        <w:pStyle w:val="ListParagraph"/>
        <w:numPr>
          <w:ilvl w:val="0"/>
          <w:numId w:val="6"/>
        </w:numPr>
        <w:rPr>
          <w:rFonts w:asciiTheme="minorHAnsi" w:hAnsiTheme="minorHAnsi" w:cstheme="minorHAnsi"/>
          <w:szCs w:val="22"/>
        </w:rPr>
      </w:pPr>
      <w:r w:rsidRPr="003C0A20">
        <w:rPr>
          <w:rFonts w:asciiTheme="minorHAnsi" w:hAnsiTheme="minorHAnsi" w:cstheme="minorHAnsi"/>
          <w:szCs w:val="22"/>
        </w:rPr>
        <w:t xml:space="preserve">List the summary period and the expectations associated with it. View the </w:t>
      </w:r>
      <w:hyperlink r:id="rId24" w:history="1">
        <w:r w:rsidRPr="003C0A20">
          <w:rPr>
            <w:rStyle w:val="Hyperlink"/>
            <w:rFonts w:asciiTheme="minorHAnsi" w:hAnsiTheme="minorHAnsi" w:cstheme="minorHAnsi"/>
            <w:szCs w:val="22"/>
          </w:rPr>
          <w:t>Summary Period for Academic Semester Policy</w:t>
        </w:r>
      </w:hyperlink>
      <w:r w:rsidRPr="003C0A20">
        <w:rPr>
          <w:rFonts w:asciiTheme="minorHAnsi" w:hAnsiTheme="minorHAnsi" w:cstheme="minorHAnsi"/>
          <w:szCs w:val="22"/>
        </w:rPr>
        <w:t>.</w:t>
      </w:r>
    </w:p>
    <w:p w14:paraId="0AAB53EA" w14:textId="33D08259" w:rsidR="000B66C5" w:rsidRDefault="00F3298C" w:rsidP="000B66C5">
      <w:pPr>
        <w:pStyle w:val="ListParagraph"/>
        <w:numPr>
          <w:ilvl w:val="0"/>
          <w:numId w:val="6"/>
        </w:numPr>
        <w:spacing w:line="240" w:lineRule="auto"/>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Include </w:t>
      </w:r>
      <w:r w:rsidR="007375F5" w:rsidRPr="00A31151">
        <w:rPr>
          <w:rFonts w:asciiTheme="minorHAnsi" w:eastAsia="Times New Roman" w:hAnsiTheme="minorHAnsi" w:cstheme="minorHAnsi"/>
          <w:color w:val="auto"/>
          <w:szCs w:val="22"/>
        </w:rPr>
        <w:t>relevant details</w:t>
      </w:r>
      <w:r w:rsidR="000B66C5">
        <w:rPr>
          <w:rFonts w:asciiTheme="minorHAnsi" w:eastAsia="Times New Roman" w:hAnsiTheme="minorHAnsi" w:cstheme="minorHAnsi"/>
          <w:color w:val="auto"/>
          <w:szCs w:val="22"/>
        </w:rPr>
        <w:t xml:space="preserve"> such as</w:t>
      </w:r>
      <w:r w:rsidR="000B66C5" w:rsidRPr="00A31151">
        <w:rPr>
          <w:rFonts w:asciiTheme="minorHAnsi" w:eastAsia="Times New Roman" w:hAnsiTheme="minorHAnsi" w:cstheme="minorHAnsi"/>
          <w:color w:val="auto"/>
          <w:szCs w:val="22"/>
        </w:rPr>
        <w:t xml:space="preserve"> dates, </w:t>
      </w:r>
      <w:r w:rsidR="000B66C5">
        <w:rPr>
          <w:rFonts w:asciiTheme="minorHAnsi" w:eastAsia="Times New Roman" w:hAnsiTheme="minorHAnsi" w:cstheme="minorHAnsi"/>
          <w:color w:val="auto"/>
          <w:szCs w:val="22"/>
        </w:rPr>
        <w:t xml:space="preserve">if the exam or quiz is </w:t>
      </w:r>
      <w:r w:rsidR="000B66C5" w:rsidRPr="00A31151">
        <w:rPr>
          <w:rFonts w:asciiTheme="minorHAnsi" w:eastAsia="Times New Roman" w:hAnsiTheme="minorHAnsi" w:cstheme="minorHAnsi"/>
          <w:color w:val="auto"/>
          <w:szCs w:val="22"/>
        </w:rPr>
        <w:t xml:space="preserve">cumulative, open-book or open-note, </w:t>
      </w:r>
      <w:r>
        <w:rPr>
          <w:rFonts w:asciiTheme="minorHAnsi" w:eastAsia="Times New Roman" w:hAnsiTheme="minorHAnsi" w:cstheme="minorHAnsi"/>
          <w:color w:val="auto"/>
          <w:szCs w:val="22"/>
        </w:rPr>
        <w:t xml:space="preserve">whether </w:t>
      </w:r>
      <w:r w:rsidR="000B66C5" w:rsidRPr="00A31151">
        <w:rPr>
          <w:rFonts w:asciiTheme="minorHAnsi" w:eastAsia="Times New Roman" w:hAnsiTheme="minorHAnsi" w:cstheme="minorHAnsi"/>
          <w:color w:val="auto"/>
          <w:szCs w:val="22"/>
        </w:rPr>
        <w:t>access to electronic devices</w:t>
      </w:r>
      <w:r>
        <w:rPr>
          <w:rFonts w:asciiTheme="minorHAnsi" w:eastAsia="Times New Roman" w:hAnsiTheme="minorHAnsi" w:cstheme="minorHAnsi"/>
          <w:color w:val="auto"/>
          <w:szCs w:val="22"/>
        </w:rPr>
        <w:t xml:space="preserve"> is allowed, </w:t>
      </w:r>
      <w:r w:rsidR="000B66C5" w:rsidRPr="00A31151">
        <w:rPr>
          <w:rFonts w:asciiTheme="minorHAnsi" w:eastAsia="Times New Roman" w:hAnsiTheme="minorHAnsi" w:cstheme="minorHAnsi"/>
          <w:color w:val="auto"/>
          <w:szCs w:val="22"/>
        </w:rPr>
        <w:t>etc.</w:t>
      </w:r>
    </w:p>
    <w:p w14:paraId="6CBB1FD5" w14:textId="6D0F25B7" w:rsidR="002A7AC3" w:rsidRPr="000B66C5" w:rsidRDefault="00F3298C" w:rsidP="000B66C5">
      <w:pPr>
        <w:pStyle w:val="ListParagraph"/>
        <w:numPr>
          <w:ilvl w:val="0"/>
          <w:numId w:val="6"/>
        </w:numPr>
        <w:spacing w:line="240" w:lineRule="auto"/>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Note if </w:t>
      </w:r>
      <w:r w:rsidR="000B66C5" w:rsidRPr="000B66C5">
        <w:rPr>
          <w:rFonts w:asciiTheme="minorHAnsi" w:hAnsiTheme="minorHAnsi" w:cstheme="minorHAnsi"/>
          <w:szCs w:val="22"/>
        </w:rPr>
        <w:t>exams or quizzes</w:t>
      </w:r>
      <w:r w:rsidR="00C403DC" w:rsidRPr="000B66C5">
        <w:rPr>
          <w:rFonts w:asciiTheme="minorHAnsi" w:hAnsiTheme="minorHAnsi" w:cstheme="minorHAnsi"/>
          <w:szCs w:val="22"/>
        </w:rPr>
        <w:t xml:space="preserve"> will be proctored (see</w:t>
      </w:r>
      <w:r w:rsidR="000B66C5" w:rsidRPr="000B66C5">
        <w:rPr>
          <w:rFonts w:asciiTheme="minorHAnsi" w:hAnsiTheme="minorHAnsi" w:cstheme="minorHAnsi"/>
          <w:szCs w:val="22"/>
        </w:rPr>
        <w:t xml:space="preserve"> the</w:t>
      </w:r>
      <w:r w:rsidR="00C403DC" w:rsidRPr="000B66C5">
        <w:rPr>
          <w:rFonts w:asciiTheme="minorHAnsi" w:hAnsiTheme="minorHAnsi" w:cstheme="minorHAnsi"/>
          <w:szCs w:val="22"/>
        </w:rPr>
        <w:t xml:space="preserve"> </w:t>
      </w:r>
      <w:r w:rsidR="004A5F1E" w:rsidRPr="000B66C5">
        <w:rPr>
          <w:rFonts w:asciiTheme="minorHAnsi" w:hAnsiTheme="minorHAnsi" w:cstheme="minorHAnsi"/>
          <w:szCs w:val="22"/>
        </w:rPr>
        <w:t>“</w:t>
      </w:r>
      <w:r w:rsidR="000B66C5" w:rsidRPr="000B66C5">
        <w:rPr>
          <w:rFonts w:asciiTheme="minorHAnsi" w:hAnsiTheme="minorHAnsi" w:cstheme="minorHAnsi"/>
          <w:szCs w:val="22"/>
        </w:rPr>
        <w:t xml:space="preserve">General Guidelines for </w:t>
      </w:r>
      <w:r w:rsidR="00C403DC" w:rsidRPr="000B66C5">
        <w:rPr>
          <w:rFonts w:asciiTheme="minorHAnsi" w:hAnsiTheme="minorHAnsi" w:cstheme="minorHAnsi"/>
          <w:szCs w:val="22"/>
        </w:rPr>
        <w:t>Exam Proctoring</w:t>
      </w:r>
      <w:r w:rsidR="004A5F1E" w:rsidRPr="000B66C5">
        <w:rPr>
          <w:rFonts w:asciiTheme="minorHAnsi" w:hAnsiTheme="minorHAnsi" w:cstheme="minorHAnsi"/>
          <w:szCs w:val="22"/>
        </w:rPr>
        <w:t>”</w:t>
      </w:r>
      <w:r w:rsidR="00C403DC" w:rsidRPr="000B66C5">
        <w:rPr>
          <w:rFonts w:asciiTheme="minorHAnsi" w:hAnsiTheme="minorHAnsi" w:cstheme="minorHAnsi"/>
          <w:szCs w:val="22"/>
        </w:rPr>
        <w:t xml:space="preserve"> section</w:t>
      </w:r>
      <w:r w:rsidR="004A5F1E" w:rsidRPr="000B66C5">
        <w:rPr>
          <w:rFonts w:asciiTheme="minorHAnsi" w:hAnsiTheme="minorHAnsi" w:cstheme="minorHAnsi"/>
          <w:szCs w:val="22"/>
        </w:rPr>
        <w:t xml:space="preserve"> below</w:t>
      </w:r>
      <w:r w:rsidR="00C403DC" w:rsidRPr="000B66C5">
        <w:rPr>
          <w:rFonts w:asciiTheme="minorHAnsi" w:hAnsiTheme="minorHAnsi" w:cstheme="minorHAnsi"/>
          <w:szCs w:val="22"/>
        </w:rPr>
        <w:t>).</w:t>
      </w:r>
      <w:r w:rsidR="0003176F" w:rsidRPr="000B66C5">
        <w:rPr>
          <w:rFonts w:asciiTheme="minorHAnsi" w:hAnsiTheme="minorHAnsi" w:cstheme="minorHAnsi"/>
          <w:szCs w:val="22"/>
        </w:rPr>
        <w:t xml:space="preserve"> </w:t>
      </w:r>
    </w:p>
    <w:p w14:paraId="0440C4D7" w14:textId="38B9326E" w:rsidR="00A7077F" w:rsidRPr="00A31151" w:rsidRDefault="00A7077F" w:rsidP="000C7376">
      <w:pPr>
        <w:pStyle w:val="ListParagraph"/>
        <w:numPr>
          <w:ilvl w:val="0"/>
          <w:numId w:val="6"/>
        </w:numPr>
        <w:spacing w:line="240" w:lineRule="auto"/>
        <w:rPr>
          <w:rFonts w:asciiTheme="minorHAnsi" w:eastAsia="Times New Roman" w:hAnsiTheme="minorHAnsi" w:cstheme="minorHAnsi"/>
          <w:color w:val="auto"/>
          <w:szCs w:val="22"/>
        </w:rPr>
      </w:pPr>
      <w:r w:rsidRPr="00A31151">
        <w:rPr>
          <w:rFonts w:asciiTheme="minorHAnsi" w:eastAsia="Times New Roman" w:hAnsiTheme="minorHAnsi" w:cstheme="minorHAnsi"/>
          <w:color w:val="auto"/>
          <w:szCs w:val="22"/>
        </w:rPr>
        <w:t>Explain policies</w:t>
      </w:r>
      <w:r w:rsidR="00F3298C">
        <w:rPr>
          <w:rFonts w:asciiTheme="minorHAnsi" w:eastAsia="Times New Roman" w:hAnsiTheme="minorHAnsi" w:cstheme="minorHAnsi"/>
          <w:color w:val="auto"/>
          <w:szCs w:val="22"/>
        </w:rPr>
        <w:t xml:space="preserve"> for make-up and/or</w:t>
      </w:r>
      <w:r w:rsidRPr="00A31151">
        <w:rPr>
          <w:rFonts w:asciiTheme="minorHAnsi" w:eastAsia="Times New Roman" w:hAnsiTheme="minorHAnsi" w:cstheme="minorHAnsi"/>
          <w:color w:val="auto"/>
          <w:szCs w:val="22"/>
        </w:rPr>
        <w:t xml:space="preserve"> late work</w:t>
      </w:r>
      <w:r w:rsidR="00F3298C">
        <w:rPr>
          <w:rFonts w:asciiTheme="minorHAnsi" w:eastAsia="Times New Roman" w:hAnsiTheme="minorHAnsi" w:cstheme="minorHAnsi"/>
          <w:color w:val="auto"/>
          <w:szCs w:val="22"/>
        </w:rPr>
        <w:t>.</w:t>
      </w:r>
      <w:r w:rsidRPr="00A31151">
        <w:rPr>
          <w:rFonts w:asciiTheme="minorHAnsi" w:eastAsia="Times New Roman" w:hAnsiTheme="minorHAnsi" w:cstheme="minorHAnsi"/>
          <w:color w:val="auto"/>
          <w:szCs w:val="22"/>
        </w:rPr>
        <w:t xml:space="preserve"> </w:t>
      </w:r>
    </w:p>
    <w:p w14:paraId="099B1D9D" w14:textId="77777777" w:rsidR="000C7376" w:rsidRPr="00A31151" w:rsidRDefault="000C7376" w:rsidP="000C7376">
      <w:pPr>
        <w:rPr>
          <w:rFonts w:asciiTheme="minorHAnsi" w:eastAsia="SimSun" w:hAnsiTheme="minorHAnsi" w:cstheme="minorHAnsi"/>
          <w:b/>
          <w:bCs/>
          <w:iCs/>
          <w:sz w:val="22"/>
          <w:szCs w:val="22"/>
        </w:rPr>
      </w:pPr>
    </w:p>
    <w:p w14:paraId="05B5A2FB" w14:textId="77777777" w:rsidR="00721BE9" w:rsidRPr="00721BE9" w:rsidRDefault="00721BE9" w:rsidP="00721BE9">
      <w:pPr>
        <w:pStyle w:val="Heading2"/>
      </w:pPr>
      <w:r w:rsidRPr="00721BE9">
        <w:lastRenderedPageBreak/>
        <w:t xml:space="preserve">General Guidelines for Exam Proctoring </w:t>
      </w:r>
    </w:p>
    <w:p w14:paraId="243A37A0" w14:textId="77777777" w:rsidR="00721BE9" w:rsidRPr="00721BE9" w:rsidRDefault="00721BE9" w:rsidP="00721BE9">
      <w:pPr>
        <w:pStyle w:val="Heading2"/>
        <w:rPr>
          <w:rFonts w:asciiTheme="minorHAnsi" w:hAnsiTheme="minorHAnsi" w:cstheme="minorHAnsi"/>
          <w:sz w:val="22"/>
          <w:szCs w:val="22"/>
        </w:rPr>
      </w:pPr>
      <w:r w:rsidRPr="00721BE9">
        <w:rPr>
          <w:rFonts w:asciiTheme="minorHAnsi" w:hAnsiTheme="minorHAnsi" w:cstheme="minorHAnsi"/>
          <w:sz w:val="22"/>
          <w:szCs w:val="22"/>
        </w:rPr>
        <w:t xml:space="preserve">Instructors should inform students in advance and include a statement in the course syllabus if proctoring (remote or in person) will be required. Instructors should also clearly state in the syllabus that failure to use the proctoring service assigned will result in specific consequences (e.g., zero on exams, quizzes, etc.). Once the decision to use the proctoring service is made by the instructor and the student has registered for the class, the use of proctoring is a condition of enrollment in the class. This should be stated explicitly in the syllabus. Additionally, it is within the instructor’s discretion to engage the use of a proctoring service, such as </w:t>
      </w:r>
      <w:hyperlink r:id="rId25" w:history="1">
        <w:proofErr w:type="spellStart"/>
        <w:r w:rsidRPr="00721BE9">
          <w:rPr>
            <w:rStyle w:val="Hyperlink"/>
            <w:rFonts w:asciiTheme="minorHAnsi" w:hAnsiTheme="minorHAnsi" w:cstheme="minorHAnsi"/>
            <w:sz w:val="22"/>
            <w:szCs w:val="22"/>
          </w:rPr>
          <w:t>Honorlock</w:t>
        </w:r>
        <w:proofErr w:type="spellEnd"/>
      </w:hyperlink>
      <w:r w:rsidRPr="00721BE9">
        <w:rPr>
          <w:rFonts w:asciiTheme="minorHAnsi" w:hAnsiTheme="minorHAnsi" w:cstheme="minorHAnsi"/>
          <w:sz w:val="22"/>
          <w:szCs w:val="22"/>
        </w:rPr>
        <w:t>, during the semester if circumstances result in exams or other testing moving from in-class to online or another virtual option.</w:t>
      </w:r>
    </w:p>
    <w:p w14:paraId="3F405688" w14:textId="77777777" w:rsidR="00721BE9" w:rsidRDefault="00721BE9" w:rsidP="00EB5232">
      <w:pPr>
        <w:pStyle w:val="Heading2"/>
      </w:pPr>
    </w:p>
    <w:p w14:paraId="3A958049" w14:textId="468D8BFD" w:rsidR="000C7376" w:rsidRPr="00EB5232" w:rsidRDefault="000C7376" w:rsidP="00EB5232">
      <w:pPr>
        <w:pStyle w:val="Heading2"/>
      </w:pPr>
      <w:r w:rsidRPr="00EB5232">
        <w:t xml:space="preserve">Course Schedule/Calendar </w:t>
      </w:r>
    </w:p>
    <w:p w14:paraId="33EF35FF" w14:textId="77777777" w:rsidR="003C0A20" w:rsidRPr="003C0A20" w:rsidRDefault="003C0A20" w:rsidP="003C0A20">
      <w:pPr>
        <w:rPr>
          <w:rFonts w:asciiTheme="minorHAnsi" w:eastAsia="SimSun" w:hAnsiTheme="minorHAnsi" w:cstheme="minorHAnsi"/>
          <w:iCs/>
          <w:color w:val="000000" w:themeColor="text1"/>
          <w:sz w:val="22"/>
          <w:szCs w:val="22"/>
        </w:rPr>
      </w:pPr>
      <w:r w:rsidRPr="003C0A20">
        <w:rPr>
          <w:rFonts w:asciiTheme="minorHAnsi" w:eastAsia="SimSun" w:hAnsiTheme="minorHAnsi" w:cstheme="minorHAnsi"/>
          <w:iCs/>
          <w:color w:val="000000" w:themeColor="text1"/>
          <w:sz w:val="22"/>
          <w:szCs w:val="22"/>
        </w:rPr>
        <w:t>Include a course calendar/schedule/grid that outlines the coursework and deadlines. This can help students plan their time accordingly and know what to expect.</w:t>
      </w:r>
    </w:p>
    <w:p w14:paraId="69F51B54" w14:textId="77777777" w:rsidR="003C0A20" w:rsidRPr="003C0A20" w:rsidRDefault="003C0A20" w:rsidP="003C0A20">
      <w:pPr>
        <w:rPr>
          <w:rFonts w:asciiTheme="minorHAnsi" w:eastAsia="SimSun" w:hAnsiTheme="minorHAnsi" w:cstheme="minorHAnsi"/>
          <w:iCs/>
          <w:color w:val="000000" w:themeColor="text1"/>
          <w:sz w:val="22"/>
          <w:szCs w:val="22"/>
        </w:rPr>
      </w:pPr>
    </w:p>
    <w:p w14:paraId="7AF74F13" w14:textId="4E31DCEC" w:rsidR="003C0A20" w:rsidRPr="003C0A20" w:rsidRDefault="003C0A20" w:rsidP="003C0A20">
      <w:pPr>
        <w:rPr>
          <w:rFonts w:asciiTheme="minorHAnsi" w:eastAsia="SimSun" w:hAnsiTheme="minorHAnsi" w:cstheme="minorHAnsi"/>
          <w:iCs/>
          <w:color w:val="000000" w:themeColor="text1"/>
          <w:sz w:val="22"/>
          <w:szCs w:val="22"/>
        </w:rPr>
      </w:pPr>
      <w:r w:rsidRPr="003C0A20">
        <w:rPr>
          <w:rFonts w:asciiTheme="minorHAnsi" w:eastAsia="SimSun" w:hAnsiTheme="minorHAnsi" w:cstheme="minorHAnsi"/>
          <w:iCs/>
          <w:color w:val="000000" w:themeColor="text1"/>
          <w:sz w:val="22"/>
          <w:szCs w:val="22"/>
        </w:rPr>
        <w:t xml:space="preserve">Note that sample syllabi used for course proposals must include an indication of the time devoted to individual topics and hours of instructor-student instruction and/or discussion. A course schedule/calendar/grid is the most common way to convey that information. View </w:t>
      </w:r>
      <w:hyperlink r:id="rId26" w:history="1">
        <w:r w:rsidRPr="003C0A20">
          <w:rPr>
            <w:rStyle w:val="Hyperlink"/>
            <w:rFonts w:asciiTheme="minorHAnsi" w:hAnsiTheme="minorHAnsi" w:cstheme="minorHAnsi"/>
            <w:iCs/>
            <w:sz w:val="22"/>
            <w:szCs w:val="22"/>
          </w:rPr>
          <w:t>Course Proposal Sample Syllabus Requirements</w:t>
        </w:r>
      </w:hyperlink>
      <w:r w:rsidRPr="003C0A20">
        <w:rPr>
          <w:rFonts w:asciiTheme="minorHAnsi" w:eastAsia="SimSun" w:hAnsiTheme="minorHAnsi" w:cstheme="minorHAnsi"/>
          <w:iCs/>
          <w:color w:val="000000" w:themeColor="text1"/>
          <w:sz w:val="22"/>
          <w:szCs w:val="22"/>
        </w:rPr>
        <w:t>.</w:t>
      </w:r>
    </w:p>
    <w:p w14:paraId="5456EDBC" w14:textId="77777777" w:rsidR="00657612" w:rsidRPr="00A31151" w:rsidRDefault="00657612" w:rsidP="00657612">
      <w:pPr>
        <w:pStyle w:val="ListParagraph"/>
        <w:rPr>
          <w:rFonts w:asciiTheme="minorHAnsi" w:eastAsia="Times New Roman" w:hAnsiTheme="minorHAnsi" w:cstheme="minorHAnsi"/>
          <w:color w:val="auto"/>
          <w:szCs w:val="22"/>
        </w:rPr>
      </w:pPr>
    </w:p>
    <w:p w14:paraId="0BBAB02F" w14:textId="77777777" w:rsidR="000C0BC8" w:rsidRPr="00EB5232" w:rsidRDefault="000C0BC8" w:rsidP="00EB5232">
      <w:pPr>
        <w:pStyle w:val="Heading2"/>
      </w:pPr>
      <w:r w:rsidRPr="00EB5232">
        <w:t>Grading</w:t>
      </w:r>
    </w:p>
    <w:p w14:paraId="30DBB0BF" w14:textId="6E0C55C2"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how the course is graded and relative weights of assessments.</w:t>
      </w:r>
    </w:p>
    <w:p w14:paraId="77186879" w14:textId="6A42D4CE"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Provide linkage between weights and letter scores, if possible.</w:t>
      </w:r>
    </w:p>
    <w:p w14:paraId="7E6CE908" w14:textId="20EAE13E"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whether the final grades are curved or not.</w:t>
      </w:r>
    </w:p>
    <w:p w14:paraId="3334DA82" w14:textId="4A947173" w:rsidR="003C0A20" w:rsidRPr="00862D2B" w:rsidRDefault="003C0A20" w:rsidP="00862D2B">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whether attendance and/or participation is part of the grading.</w:t>
      </w:r>
      <w:r w:rsidR="00862D2B">
        <w:rPr>
          <w:rFonts w:asciiTheme="minorHAnsi" w:hAnsiTheme="minorHAnsi" w:cstheme="minorHAnsi"/>
          <w:color w:val="000000" w:themeColor="text1"/>
          <w:szCs w:val="22"/>
        </w:rPr>
        <w:t xml:space="preserve"> </w:t>
      </w:r>
      <w:r w:rsidR="00862D2B" w:rsidRPr="00862D2B">
        <w:rPr>
          <w:rFonts w:asciiTheme="minorHAnsi" w:hAnsiTheme="minorHAnsi" w:cstheme="minorHAnsi"/>
          <w:color w:val="000000" w:themeColor="text1"/>
          <w:szCs w:val="22"/>
        </w:rPr>
        <w:t xml:space="preserve">Sample syllabi used for course proposals must indicate how students will be evaluated when more than 10% of the grade is tied to participation/attendance. View </w:t>
      </w:r>
      <w:hyperlink r:id="rId27" w:history="1">
        <w:r w:rsidR="00862D2B" w:rsidRPr="00862D2B">
          <w:rPr>
            <w:rStyle w:val="Hyperlink"/>
            <w:rFonts w:asciiTheme="minorHAnsi" w:hAnsiTheme="minorHAnsi" w:cstheme="minorHAnsi"/>
            <w:szCs w:val="22"/>
          </w:rPr>
          <w:t>Course Proposal Sample Syllabus Requirements</w:t>
        </w:r>
      </w:hyperlink>
      <w:r w:rsidR="00862D2B" w:rsidRPr="00862D2B">
        <w:rPr>
          <w:rFonts w:asciiTheme="minorHAnsi" w:hAnsiTheme="minorHAnsi" w:cstheme="minorHAnsi"/>
          <w:color w:val="000000" w:themeColor="text1"/>
          <w:szCs w:val="22"/>
        </w:rPr>
        <w:t>.</w:t>
      </w:r>
    </w:p>
    <w:p w14:paraId="46ACCF59" w14:textId="77B165B3" w:rsidR="00CA1D62" w:rsidRPr="003C0A20" w:rsidRDefault="003C0A20" w:rsidP="00DB4CD8">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Separate grading requirements for graduate students, if required. View</w:t>
      </w:r>
      <w:r>
        <w:rPr>
          <w:rFonts w:asciiTheme="minorHAnsi" w:hAnsiTheme="minorHAnsi" w:cstheme="minorHAnsi"/>
          <w:color w:val="000000" w:themeColor="text1"/>
          <w:szCs w:val="22"/>
        </w:rPr>
        <w:t xml:space="preserve"> </w:t>
      </w:r>
      <w:hyperlink r:id="rId28" w:history="1">
        <w:r w:rsidRPr="003C0A20">
          <w:rPr>
            <w:rStyle w:val="Hyperlink"/>
            <w:rFonts w:asciiTheme="minorHAnsi" w:hAnsiTheme="minorHAnsi" w:cstheme="minorHAnsi"/>
            <w:szCs w:val="22"/>
          </w:rPr>
          <w:t>Policy on Graduate-Level Course Attributes</w:t>
        </w:r>
      </w:hyperlink>
      <w:r>
        <w:rPr>
          <w:rFonts w:asciiTheme="minorHAnsi" w:hAnsiTheme="minorHAnsi" w:cstheme="minorHAnsi"/>
          <w:color w:val="000000" w:themeColor="text1"/>
          <w:szCs w:val="22"/>
        </w:rPr>
        <w:t>.</w:t>
      </w:r>
    </w:p>
    <w:p w14:paraId="69FCFD77" w14:textId="77777777" w:rsidR="009A1D59" w:rsidRPr="00A31151" w:rsidRDefault="009A1D59" w:rsidP="00103BA2">
      <w:pPr>
        <w:pStyle w:val="Heading2"/>
        <w:rPr>
          <w:rFonts w:asciiTheme="minorHAnsi" w:hAnsiTheme="minorHAnsi" w:cstheme="minorHAnsi"/>
          <w:sz w:val="22"/>
          <w:szCs w:val="22"/>
        </w:rPr>
      </w:pPr>
    </w:p>
    <w:p w14:paraId="032E857D" w14:textId="3866359A" w:rsidR="002C0262" w:rsidRPr="00A31151" w:rsidRDefault="00395CEF" w:rsidP="00A31151">
      <w:pPr>
        <w:pStyle w:val="Heading1"/>
      </w:pPr>
      <w:r w:rsidRPr="00A31151">
        <w:t xml:space="preserve">Component 3: Academic Policies and Statements </w:t>
      </w:r>
    </w:p>
    <w:p w14:paraId="08ADECC0" w14:textId="39875B07" w:rsidR="00226768" w:rsidRDefault="00D50541" w:rsidP="00D230F2">
      <w:pPr>
        <w:pStyle w:val="NormalWeb"/>
        <w:shd w:val="clear" w:color="auto" w:fill="FFFFFF"/>
        <w:spacing w:before="0" w:beforeAutospacing="0" w:after="0" w:afterAutospacing="0"/>
        <w:rPr>
          <w:rFonts w:asciiTheme="minorHAnsi" w:hAnsiTheme="minorHAnsi" w:cstheme="minorHAnsi"/>
          <w:sz w:val="22"/>
          <w:szCs w:val="22"/>
        </w:rPr>
      </w:pPr>
      <w:r w:rsidRPr="00A31151">
        <w:rPr>
          <w:rFonts w:asciiTheme="minorHAnsi" w:hAnsiTheme="minorHAnsi" w:cstheme="minorHAnsi"/>
          <w:b/>
          <w:bCs/>
          <w:sz w:val="22"/>
          <w:szCs w:val="22"/>
        </w:rPr>
        <w:t xml:space="preserve">Instructors can find </w:t>
      </w:r>
      <w:r w:rsidR="00B8725A" w:rsidRPr="00A31151">
        <w:rPr>
          <w:rFonts w:asciiTheme="minorHAnsi" w:hAnsiTheme="minorHAnsi" w:cstheme="minorHAnsi"/>
          <w:b/>
          <w:bCs/>
          <w:sz w:val="22"/>
          <w:szCs w:val="22"/>
        </w:rPr>
        <w:t xml:space="preserve">institutional </w:t>
      </w:r>
      <w:r w:rsidR="00226768" w:rsidRPr="00A31151">
        <w:rPr>
          <w:rFonts w:asciiTheme="minorHAnsi" w:hAnsiTheme="minorHAnsi" w:cstheme="minorHAnsi"/>
          <w:b/>
          <w:bCs/>
          <w:sz w:val="22"/>
          <w:szCs w:val="22"/>
        </w:rPr>
        <w:t>a</w:t>
      </w:r>
      <w:r w:rsidRPr="00A31151">
        <w:rPr>
          <w:rFonts w:asciiTheme="minorHAnsi" w:hAnsiTheme="minorHAnsi" w:cstheme="minorHAnsi"/>
          <w:b/>
          <w:bCs/>
          <w:sz w:val="22"/>
          <w:szCs w:val="22"/>
        </w:rPr>
        <w:t xml:space="preserve">cademic </w:t>
      </w:r>
      <w:r w:rsidR="00226768" w:rsidRPr="00A31151">
        <w:rPr>
          <w:rFonts w:asciiTheme="minorHAnsi" w:hAnsiTheme="minorHAnsi" w:cstheme="minorHAnsi"/>
          <w:b/>
          <w:bCs/>
          <w:sz w:val="22"/>
          <w:szCs w:val="22"/>
        </w:rPr>
        <w:t>p</w:t>
      </w:r>
      <w:r w:rsidRPr="00A31151">
        <w:rPr>
          <w:rFonts w:asciiTheme="minorHAnsi" w:hAnsiTheme="minorHAnsi" w:cstheme="minorHAnsi"/>
          <w:b/>
          <w:bCs/>
          <w:sz w:val="22"/>
          <w:szCs w:val="22"/>
        </w:rPr>
        <w:t xml:space="preserve">olicies and </w:t>
      </w:r>
      <w:r w:rsidR="00226768" w:rsidRPr="00A31151">
        <w:rPr>
          <w:rFonts w:asciiTheme="minorHAnsi" w:hAnsiTheme="minorHAnsi" w:cstheme="minorHAnsi"/>
          <w:b/>
          <w:bCs/>
          <w:sz w:val="22"/>
          <w:szCs w:val="22"/>
        </w:rPr>
        <w:t>s</w:t>
      </w:r>
      <w:r w:rsidRPr="00A31151">
        <w:rPr>
          <w:rFonts w:asciiTheme="minorHAnsi" w:hAnsiTheme="minorHAnsi" w:cstheme="minorHAnsi"/>
          <w:b/>
          <w:bCs/>
          <w:sz w:val="22"/>
          <w:szCs w:val="22"/>
        </w:rPr>
        <w:t xml:space="preserve">tatements to include </w:t>
      </w:r>
      <w:r w:rsidR="001E1318">
        <w:rPr>
          <w:rFonts w:asciiTheme="minorHAnsi" w:hAnsiTheme="minorHAnsi" w:cstheme="minorHAnsi"/>
          <w:b/>
          <w:bCs/>
          <w:sz w:val="22"/>
          <w:szCs w:val="22"/>
        </w:rPr>
        <w:t>i</w:t>
      </w:r>
      <w:r w:rsidRPr="00A31151">
        <w:rPr>
          <w:rFonts w:asciiTheme="minorHAnsi" w:hAnsiTheme="minorHAnsi" w:cstheme="minorHAnsi"/>
          <w:b/>
          <w:bCs/>
          <w:sz w:val="22"/>
          <w:szCs w:val="22"/>
        </w:rPr>
        <w:t>n syllabi in</w:t>
      </w:r>
      <w:r w:rsidR="00657612" w:rsidRPr="00A31151">
        <w:rPr>
          <w:rFonts w:asciiTheme="minorHAnsi" w:hAnsiTheme="minorHAnsi" w:cstheme="minorHAnsi"/>
          <w:b/>
          <w:bCs/>
          <w:sz w:val="22"/>
          <w:szCs w:val="22"/>
        </w:rPr>
        <w:t xml:space="preserve"> </w:t>
      </w:r>
      <w:hyperlink r:id="rId29" w:anchor="syllabustext" w:history="1">
        <w:r w:rsidR="00657612" w:rsidRPr="00A31151">
          <w:rPr>
            <w:rStyle w:val="Hyperlink"/>
            <w:rFonts w:asciiTheme="minorHAnsi" w:hAnsiTheme="minorHAnsi" w:cstheme="minorHAnsi"/>
            <w:b/>
            <w:bCs/>
            <w:sz w:val="22"/>
            <w:szCs w:val="22"/>
          </w:rPr>
          <w:t>Guide</w:t>
        </w:r>
      </w:hyperlink>
      <w:r w:rsidR="00657612" w:rsidRPr="00A31151">
        <w:rPr>
          <w:rFonts w:asciiTheme="minorHAnsi" w:hAnsiTheme="minorHAnsi" w:cstheme="minorHAnsi"/>
          <w:b/>
          <w:bCs/>
          <w:sz w:val="22"/>
          <w:szCs w:val="22"/>
        </w:rPr>
        <w:t>.</w:t>
      </w:r>
      <w:r w:rsidRPr="00A31151">
        <w:rPr>
          <w:rFonts w:asciiTheme="minorHAnsi" w:hAnsiTheme="minorHAnsi" w:cstheme="minorHAnsi"/>
          <w:b/>
          <w:bCs/>
          <w:sz w:val="22"/>
          <w:szCs w:val="22"/>
        </w:rPr>
        <w:t xml:space="preserve"> </w:t>
      </w:r>
      <w:r w:rsidR="00615A5A">
        <w:rPr>
          <w:rFonts w:asciiTheme="minorHAnsi" w:hAnsiTheme="minorHAnsi" w:cstheme="minorHAnsi"/>
          <w:b/>
          <w:bCs/>
          <w:sz w:val="22"/>
          <w:szCs w:val="22"/>
        </w:rPr>
        <w:t>Instructors are strongly encouraged to link to or copy and paste these policies and statement</w:t>
      </w:r>
      <w:r w:rsidR="00922AEE">
        <w:rPr>
          <w:rFonts w:asciiTheme="minorHAnsi" w:hAnsiTheme="minorHAnsi" w:cstheme="minorHAnsi"/>
          <w:b/>
          <w:bCs/>
          <w:sz w:val="22"/>
          <w:szCs w:val="22"/>
        </w:rPr>
        <w:t>s</w:t>
      </w:r>
      <w:r w:rsidR="00615A5A">
        <w:rPr>
          <w:rFonts w:asciiTheme="minorHAnsi" w:hAnsiTheme="minorHAnsi" w:cstheme="minorHAnsi"/>
          <w:b/>
          <w:bCs/>
          <w:sz w:val="22"/>
          <w:szCs w:val="22"/>
        </w:rPr>
        <w:t xml:space="preserve"> in</w:t>
      </w:r>
      <w:r w:rsidR="00785C1B">
        <w:rPr>
          <w:rFonts w:asciiTheme="minorHAnsi" w:hAnsiTheme="minorHAnsi" w:cstheme="minorHAnsi"/>
          <w:b/>
          <w:bCs/>
          <w:sz w:val="22"/>
          <w:szCs w:val="22"/>
        </w:rPr>
        <w:t>to</w:t>
      </w:r>
      <w:r w:rsidR="00615A5A">
        <w:rPr>
          <w:rFonts w:asciiTheme="minorHAnsi" w:hAnsiTheme="minorHAnsi" w:cstheme="minorHAnsi"/>
          <w:b/>
          <w:bCs/>
          <w:sz w:val="22"/>
          <w:szCs w:val="22"/>
        </w:rPr>
        <w:t xml:space="preserve"> their syllabi.</w:t>
      </w:r>
      <w:r w:rsidR="00615A5A" w:rsidRPr="00615A5A">
        <w:rPr>
          <w:rFonts w:asciiTheme="minorHAnsi" w:hAnsiTheme="minorHAnsi" w:cstheme="minorHAnsi"/>
          <w:sz w:val="22"/>
          <w:szCs w:val="22"/>
        </w:rPr>
        <w:t xml:space="preserve"> </w:t>
      </w:r>
    </w:p>
    <w:p w14:paraId="17CEDA94" w14:textId="098C38B7" w:rsidR="00D0237E" w:rsidRDefault="00D0237E" w:rsidP="00D230F2">
      <w:pPr>
        <w:pStyle w:val="NormalWeb"/>
        <w:shd w:val="clear" w:color="auto" w:fill="FFFFFF"/>
        <w:spacing w:before="0" w:beforeAutospacing="0" w:after="0" w:afterAutospacing="0"/>
        <w:rPr>
          <w:rFonts w:asciiTheme="minorHAnsi" w:hAnsiTheme="minorHAnsi" w:cstheme="minorHAnsi"/>
          <w:sz w:val="22"/>
          <w:szCs w:val="22"/>
        </w:rPr>
      </w:pPr>
    </w:p>
    <w:p w14:paraId="63686A9E" w14:textId="2A289EB3" w:rsidR="00D0237E" w:rsidRPr="00984E3E" w:rsidRDefault="00D0237E" w:rsidP="00D230F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section can also be used </w:t>
      </w:r>
      <w:r w:rsidRPr="00A31151">
        <w:rPr>
          <w:rFonts w:asciiTheme="minorHAnsi" w:hAnsiTheme="minorHAnsi" w:cstheme="minorHAnsi"/>
          <w:sz w:val="22"/>
          <w:szCs w:val="22"/>
        </w:rPr>
        <w:t xml:space="preserve">to clearly communicate course-specific policies such as expectations related to group work, missing class, communication policies, etc. </w:t>
      </w:r>
    </w:p>
    <w:p w14:paraId="6FBE0305" w14:textId="77777777" w:rsidR="00226768" w:rsidRPr="00A31151" w:rsidRDefault="00226768" w:rsidP="00D230F2">
      <w:pPr>
        <w:pStyle w:val="NormalWeb"/>
        <w:shd w:val="clear" w:color="auto" w:fill="FFFFFF"/>
        <w:spacing w:before="0" w:beforeAutospacing="0" w:after="0" w:afterAutospacing="0"/>
        <w:rPr>
          <w:rFonts w:asciiTheme="minorHAnsi" w:hAnsiTheme="minorHAnsi" w:cstheme="minorHAnsi"/>
          <w:sz w:val="22"/>
          <w:szCs w:val="22"/>
        </w:rPr>
      </w:pPr>
    </w:p>
    <w:p w14:paraId="07FF757D" w14:textId="57C1D1DE" w:rsidR="00226768" w:rsidRPr="00A31151" w:rsidRDefault="00B8725A" w:rsidP="00240990">
      <w:pPr>
        <w:pStyle w:val="NormalWeb"/>
        <w:shd w:val="clear" w:color="auto" w:fill="FFFFFF"/>
        <w:spacing w:before="0" w:beforeAutospacing="0" w:after="0" w:afterAutospacing="0"/>
        <w:rPr>
          <w:rFonts w:asciiTheme="minorHAnsi" w:hAnsiTheme="minorHAnsi" w:cstheme="minorHAnsi"/>
          <w:sz w:val="22"/>
          <w:szCs w:val="22"/>
        </w:rPr>
      </w:pPr>
      <w:r w:rsidRPr="00A31151">
        <w:rPr>
          <w:rFonts w:asciiTheme="minorHAnsi" w:hAnsiTheme="minorHAnsi" w:cstheme="minorHAnsi"/>
          <w:sz w:val="22"/>
          <w:szCs w:val="22"/>
        </w:rPr>
        <w:t>Institutional</w:t>
      </w:r>
      <w:r w:rsidR="00D50541" w:rsidRPr="00A31151">
        <w:rPr>
          <w:rFonts w:asciiTheme="minorHAnsi" w:hAnsiTheme="minorHAnsi" w:cstheme="minorHAnsi"/>
          <w:sz w:val="22"/>
          <w:szCs w:val="22"/>
        </w:rPr>
        <w:t xml:space="preserve"> </w:t>
      </w:r>
      <w:r w:rsidR="00226768" w:rsidRPr="00A31151">
        <w:rPr>
          <w:rFonts w:asciiTheme="minorHAnsi" w:hAnsiTheme="minorHAnsi" w:cstheme="minorHAnsi"/>
          <w:sz w:val="22"/>
          <w:szCs w:val="22"/>
        </w:rPr>
        <w:t>a</w:t>
      </w:r>
      <w:r w:rsidR="00D50541" w:rsidRPr="00A31151">
        <w:rPr>
          <w:rFonts w:asciiTheme="minorHAnsi" w:hAnsiTheme="minorHAnsi" w:cstheme="minorHAnsi"/>
          <w:sz w:val="22"/>
          <w:szCs w:val="22"/>
        </w:rPr>
        <w:t xml:space="preserve">cademic </w:t>
      </w:r>
      <w:r w:rsidR="00226768" w:rsidRPr="00A31151">
        <w:rPr>
          <w:rFonts w:asciiTheme="minorHAnsi" w:hAnsiTheme="minorHAnsi" w:cstheme="minorHAnsi"/>
          <w:sz w:val="22"/>
          <w:szCs w:val="22"/>
        </w:rPr>
        <w:t>p</w:t>
      </w:r>
      <w:r w:rsidR="00D50541" w:rsidRPr="00A31151">
        <w:rPr>
          <w:rFonts w:asciiTheme="minorHAnsi" w:hAnsiTheme="minorHAnsi" w:cstheme="minorHAnsi"/>
          <w:sz w:val="22"/>
          <w:szCs w:val="22"/>
        </w:rPr>
        <w:t xml:space="preserve">olicies and </w:t>
      </w:r>
      <w:r w:rsidR="00226768" w:rsidRPr="00A31151">
        <w:rPr>
          <w:rFonts w:asciiTheme="minorHAnsi" w:hAnsiTheme="minorHAnsi" w:cstheme="minorHAnsi"/>
          <w:sz w:val="22"/>
          <w:szCs w:val="22"/>
        </w:rPr>
        <w:t>s</w:t>
      </w:r>
      <w:r w:rsidR="00D50541" w:rsidRPr="00A31151">
        <w:rPr>
          <w:rFonts w:asciiTheme="minorHAnsi" w:hAnsiTheme="minorHAnsi" w:cstheme="minorHAnsi"/>
          <w:sz w:val="22"/>
          <w:szCs w:val="22"/>
        </w:rPr>
        <w:t>tatement</w:t>
      </w:r>
      <w:r w:rsidRPr="00A31151">
        <w:rPr>
          <w:rFonts w:asciiTheme="minorHAnsi" w:hAnsiTheme="minorHAnsi" w:cstheme="minorHAnsi"/>
          <w:sz w:val="22"/>
          <w:szCs w:val="22"/>
        </w:rPr>
        <w:t xml:space="preserve">s </w:t>
      </w:r>
      <w:r w:rsidR="00D50541" w:rsidRPr="00A31151">
        <w:rPr>
          <w:rFonts w:asciiTheme="minorHAnsi" w:hAnsiTheme="minorHAnsi" w:cstheme="minorHAnsi"/>
          <w:sz w:val="22"/>
          <w:szCs w:val="22"/>
        </w:rPr>
        <w:t>are reviewed and updated annually</w:t>
      </w:r>
      <w:r w:rsidR="00226768" w:rsidRPr="00A31151">
        <w:rPr>
          <w:rFonts w:asciiTheme="minorHAnsi" w:hAnsiTheme="minorHAnsi" w:cstheme="minorHAnsi"/>
          <w:sz w:val="22"/>
          <w:szCs w:val="22"/>
        </w:rPr>
        <w:t>,</w:t>
      </w:r>
      <w:r w:rsidR="00D50541" w:rsidRPr="00A31151">
        <w:rPr>
          <w:rFonts w:asciiTheme="minorHAnsi" w:hAnsiTheme="minorHAnsi" w:cstheme="minorHAnsi"/>
          <w:sz w:val="22"/>
          <w:szCs w:val="22"/>
        </w:rPr>
        <w:t xml:space="preserve"> as needed</w:t>
      </w:r>
      <w:r w:rsidR="00240990">
        <w:rPr>
          <w:rFonts w:asciiTheme="minorHAnsi" w:hAnsiTheme="minorHAnsi" w:cstheme="minorHAnsi"/>
          <w:sz w:val="22"/>
          <w:szCs w:val="22"/>
        </w:rPr>
        <w:t xml:space="preserve">. They currently </w:t>
      </w:r>
      <w:r w:rsidR="00D230F2" w:rsidRPr="00A31151">
        <w:rPr>
          <w:rFonts w:asciiTheme="minorHAnsi" w:hAnsiTheme="minorHAnsi" w:cstheme="minorHAnsi"/>
          <w:sz w:val="22"/>
          <w:szCs w:val="22"/>
        </w:rPr>
        <w:t>include:  </w:t>
      </w:r>
    </w:p>
    <w:p w14:paraId="15E7F7D7"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0" w:anchor="SyllabusTLData" w:tgtFrame="_blank" w:history="1">
        <w:r w:rsidR="00021536" w:rsidRPr="00021536">
          <w:rPr>
            <w:rStyle w:val="Hyperlink"/>
            <w:rFonts w:asciiTheme="minorHAnsi" w:hAnsiTheme="minorHAnsi" w:cstheme="minorHAnsi"/>
            <w:sz w:val="22"/>
            <w:szCs w:val="22"/>
          </w:rPr>
          <w:t>Teaching and Learning Data Transparency Statement</w:t>
        </w:r>
      </w:hyperlink>
    </w:p>
    <w:p w14:paraId="7F1BB85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1" w:anchor="SyllabusFERPA" w:tgtFrame="_blank" w:history="1">
        <w:r w:rsidR="00021536" w:rsidRPr="00021536">
          <w:rPr>
            <w:rStyle w:val="Hyperlink"/>
            <w:rFonts w:asciiTheme="minorHAnsi" w:hAnsiTheme="minorHAnsi" w:cstheme="minorHAnsi"/>
            <w:sz w:val="22"/>
            <w:szCs w:val="22"/>
          </w:rPr>
          <w:t>Privacy of Student Records and the Use of Audio Recorded Lectures Statement</w:t>
        </w:r>
      </w:hyperlink>
    </w:p>
    <w:p w14:paraId="657BB52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2" w:anchor="SyllabusCampusResources" w:tgtFrame="_blank" w:history="1">
        <w:r w:rsidR="00021536" w:rsidRPr="00021536">
          <w:rPr>
            <w:rStyle w:val="Hyperlink"/>
            <w:rFonts w:asciiTheme="minorHAnsi" w:hAnsiTheme="minorHAnsi" w:cstheme="minorHAnsi"/>
            <w:sz w:val="22"/>
            <w:szCs w:val="22"/>
          </w:rPr>
          <w:t>Campus Resources for Academic Success</w:t>
        </w:r>
      </w:hyperlink>
    </w:p>
    <w:p w14:paraId="55E1610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3" w:anchor="SyllabusCourseEvals" w:tgtFrame="_blank" w:history="1">
        <w:r w:rsidR="00021536" w:rsidRPr="00021536">
          <w:rPr>
            <w:rStyle w:val="Hyperlink"/>
            <w:rFonts w:asciiTheme="minorHAnsi" w:hAnsiTheme="minorHAnsi" w:cstheme="minorHAnsi"/>
            <w:sz w:val="22"/>
            <w:szCs w:val="22"/>
          </w:rPr>
          <w:t>Course Evaluations</w:t>
        </w:r>
      </w:hyperlink>
      <w:r w:rsidR="00021536" w:rsidRPr="00021536">
        <w:rPr>
          <w:rFonts w:asciiTheme="minorHAnsi" w:hAnsiTheme="minorHAnsi" w:cstheme="minorHAnsi"/>
          <w:sz w:val="22"/>
          <w:szCs w:val="22"/>
        </w:rPr>
        <w:t xml:space="preserve"> and </w:t>
      </w:r>
      <w:hyperlink r:id="rId34" w:anchor="SyllabusDigitalCourseEval" w:tgtFrame="_blank" w:history="1">
        <w:r w:rsidR="00021536" w:rsidRPr="00021536">
          <w:rPr>
            <w:rStyle w:val="Hyperlink"/>
            <w:rFonts w:asciiTheme="minorHAnsi" w:hAnsiTheme="minorHAnsi" w:cstheme="minorHAnsi"/>
            <w:sz w:val="22"/>
            <w:szCs w:val="22"/>
          </w:rPr>
          <w:t>Digital Course Evaluations</w:t>
        </w:r>
      </w:hyperlink>
    </w:p>
    <w:p w14:paraId="42540470"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5" w:anchor="SyllabusStudentsRightsResponsibilities" w:tgtFrame="_blank" w:history="1">
        <w:r w:rsidR="00021536" w:rsidRPr="00021536">
          <w:rPr>
            <w:rStyle w:val="Hyperlink"/>
            <w:rFonts w:asciiTheme="minorHAnsi" w:hAnsiTheme="minorHAnsi" w:cstheme="minorHAnsi"/>
            <w:sz w:val="22"/>
            <w:szCs w:val="22"/>
          </w:rPr>
          <w:t>Students’ Rules, Rights and Responsibilities</w:t>
        </w:r>
      </w:hyperlink>
    </w:p>
    <w:p w14:paraId="2C3B0DB0"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6" w:anchor="SyllabusDiversityInclusion" w:tgtFrame="_blank" w:history="1">
        <w:r w:rsidR="00021536" w:rsidRPr="00021536">
          <w:rPr>
            <w:rStyle w:val="Hyperlink"/>
            <w:rFonts w:asciiTheme="minorHAnsi" w:hAnsiTheme="minorHAnsi" w:cstheme="minorHAnsi"/>
            <w:sz w:val="22"/>
            <w:szCs w:val="22"/>
          </w:rPr>
          <w:t>Diversity and Inclusion Statement</w:t>
        </w:r>
      </w:hyperlink>
    </w:p>
    <w:p w14:paraId="7088D9F9"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7" w:anchor="SyllabusAcademicIntegrity" w:tgtFrame="_blank" w:history="1">
        <w:r w:rsidR="00021536" w:rsidRPr="00021536">
          <w:rPr>
            <w:rStyle w:val="Hyperlink"/>
            <w:rFonts w:asciiTheme="minorHAnsi" w:hAnsiTheme="minorHAnsi" w:cstheme="minorHAnsi"/>
            <w:sz w:val="22"/>
            <w:szCs w:val="22"/>
          </w:rPr>
          <w:t>Academic Integrity Statement</w:t>
        </w:r>
      </w:hyperlink>
    </w:p>
    <w:p w14:paraId="4D1F18C5"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8" w:anchor="SyllabusAccommodations" w:tgtFrame="_blank" w:history="1">
        <w:r w:rsidR="00021536" w:rsidRPr="00021536">
          <w:rPr>
            <w:rStyle w:val="Hyperlink"/>
            <w:rFonts w:asciiTheme="minorHAnsi" w:hAnsiTheme="minorHAnsi" w:cstheme="minorHAnsi"/>
            <w:sz w:val="22"/>
            <w:szCs w:val="22"/>
          </w:rPr>
          <w:t>Accommodations for Students with Disabilities</w:t>
        </w:r>
      </w:hyperlink>
    </w:p>
    <w:p w14:paraId="3D062C63"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9" w:anchor="SyllabusCalendarReligiousObservances" w:tgtFrame="_blank" w:history="1">
        <w:r w:rsidR="00021536" w:rsidRPr="00021536">
          <w:rPr>
            <w:rStyle w:val="Hyperlink"/>
            <w:rFonts w:asciiTheme="minorHAnsi" w:hAnsiTheme="minorHAnsi" w:cstheme="minorHAnsi"/>
            <w:sz w:val="22"/>
            <w:szCs w:val="22"/>
          </w:rPr>
          <w:t>Academic Calendar and Religious Observances</w:t>
        </w:r>
      </w:hyperlink>
    </w:p>
    <w:p w14:paraId="76AB01C4" w14:textId="21508039" w:rsidR="001831DF" w:rsidRDefault="001831DF">
      <w:pPr>
        <w:spacing w:after="120"/>
        <w:rPr>
          <w:rFonts w:asciiTheme="minorHAnsi" w:hAnsiTheme="minorHAnsi" w:cstheme="minorHAnsi"/>
          <w:bCs/>
          <w:sz w:val="22"/>
          <w:szCs w:val="22"/>
        </w:rPr>
      </w:pPr>
    </w:p>
    <w:p w14:paraId="2853DB1B" w14:textId="0FB06C7B" w:rsidR="003C11B9" w:rsidRPr="003C11B9" w:rsidRDefault="003C11B9" w:rsidP="003C11B9">
      <w:pPr>
        <w:tabs>
          <w:tab w:val="left" w:pos="1460"/>
        </w:tabs>
        <w:rPr>
          <w:rFonts w:asciiTheme="minorHAnsi" w:hAnsiTheme="minorHAnsi" w:cstheme="minorHAnsi"/>
          <w:sz w:val="22"/>
          <w:szCs w:val="22"/>
        </w:rPr>
      </w:pPr>
      <w:r>
        <w:rPr>
          <w:rFonts w:asciiTheme="minorHAnsi" w:hAnsiTheme="minorHAnsi" w:cstheme="minorHAnsi"/>
          <w:sz w:val="22"/>
          <w:szCs w:val="22"/>
        </w:rPr>
        <w:tab/>
      </w:r>
    </w:p>
    <w:sectPr w:rsidR="003C11B9" w:rsidRPr="003C11B9" w:rsidSect="003C0A20">
      <w:headerReference w:type="even" r:id="rId40"/>
      <w:headerReference w:type="default" r:id="rId41"/>
      <w:footerReference w:type="even" r:id="rId42"/>
      <w:footerReference w:type="default" r:id="rId43"/>
      <w:headerReference w:type="first" r:id="rId44"/>
      <w:footerReference w:type="first" r:id="rId45"/>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8229" w14:textId="77777777" w:rsidR="001441D7" w:rsidRDefault="001441D7" w:rsidP="00881D01">
      <w:r>
        <w:separator/>
      </w:r>
    </w:p>
  </w:endnote>
  <w:endnote w:type="continuationSeparator" w:id="0">
    <w:p w14:paraId="3685308E" w14:textId="77777777" w:rsidR="001441D7" w:rsidRDefault="001441D7"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Content>
      <w:p w14:paraId="734B5D3F" w14:textId="77777777"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2124"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Content>
      <w:p w14:paraId="55A92615" w14:textId="77777777"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5526D64F" w14:textId="3990D64A"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3C11B9">
      <w:rPr>
        <w:i/>
        <w:sz w:val="16"/>
        <w:szCs w:val="16"/>
      </w:rPr>
      <w:t>August</w:t>
    </w:r>
    <w:r w:rsidR="001E1318">
      <w:rPr>
        <w:i/>
        <w:sz w:val="16"/>
        <w:szCs w:val="16"/>
      </w:rPr>
      <w:t xml:space="preserve"> </w:t>
    </w:r>
    <w:r w:rsidR="004A5F1E">
      <w:rPr>
        <w:i/>
        <w:sz w:val="16"/>
        <w:szCs w:val="16"/>
      </w:rPr>
      <w:t>202</w:t>
    </w:r>
    <w:r w:rsidR="001866FA">
      <w:rPr>
        <w:i/>
        <w:sz w:val="16"/>
        <w:szCs w:val="16"/>
      </w:rPr>
      <w:t>2</w:t>
    </w:r>
  </w:p>
  <w:p w14:paraId="4DF87701" w14:textId="77777777" w:rsidR="00966E45" w:rsidRPr="00F349E8" w:rsidRDefault="00966E45" w:rsidP="00913ADC">
    <w:pPr>
      <w:pStyle w:val="Footer"/>
      <w:ind w:right="36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436F" w14:textId="77777777" w:rsidR="003C0A20" w:rsidRDefault="003C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3152" w14:textId="77777777" w:rsidR="001441D7" w:rsidRDefault="001441D7" w:rsidP="00881D01">
      <w:r>
        <w:separator/>
      </w:r>
    </w:p>
  </w:footnote>
  <w:footnote w:type="continuationSeparator" w:id="0">
    <w:p w14:paraId="7C11AE00" w14:textId="77777777" w:rsidR="001441D7" w:rsidRDefault="001441D7" w:rsidP="0088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CE06" w14:textId="77777777" w:rsidR="003C0A20" w:rsidRDefault="003C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4B43" w14:textId="147C7B0C" w:rsidR="002069AB" w:rsidRDefault="00206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19E5" w14:textId="77777777" w:rsidR="003C0A20" w:rsidRDefault="003C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903E9"/>
    <w:multiLevelType w:val="hybridMultilevel"/>
    <w:tmpl w:val="7BF4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120B8"/>
    <w:multiLevelType w:val="hybridMultilevel"/>
    <w:tmpl w:val="C93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17DBA"/>
    <w:multiLevelType w:val="hybridMultilevel"/>
    <w:tmpl w:val="56C2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12277"/>
    <w:multiLevelType w:val="multilevel"/>
    <w:tmpl w:val="E78E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23C93"/>
    <w:multiLevelType w:val="multilevel"/>
    <w:tmpl w:val="266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505C3C"/>
    <w:multiLevelType w:val="multilevel"/>
    <w:tmpl w:val="5910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82F7E"/>
    <w:multiLevelType w:val="multilevel"/>
    <w:tmpl w:val="616CC176"/>
    <w:lvl w:ilvl="0">
      <w:start w:val="1"/>
      <w:numFmt w:val="bullet"/>
      <w:lvlText w:val=""/>
      <w:lvlJc w:val="left"/>
      <w:pPr>
        <w:tabs>
          <w:tab w:val="num" w:pos="0"/>
        </w:tabs>
        <w:ind w:left="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24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962532">
    <w:abstractNumId w:val="21"/>
  </w:num>
  <w:num w:numId="3" w16cid:durableId="1843467113">
    <w:abstractNumId w:val="29"/>
  </w:num>
  <w:num w:numId="4" w16cid:durableId="443381081">
    <w:abstractNumId w:val="23"/>
  </w:num>
  <w:num w:numId="5" w16cid:durableId="977883871">
    <w:abstractNumId w:val="2"/>
  </w:num>
  <w:num w:numId="6" w16cid:durableId="1901527">
    <w:abstractNumId w:val="17"/>
  </w:num>
  <w:num w:numId="7" w16cid:durableId="1409965189">
    <w:abstractNumId w:val="13"/>
  </w:num>
  <w:num w:numId="8" w16cid:durableId="297348293">
    <w:abstractNumId w:val="30"/>
  </w:num>
  <w:num w:numId="9" w16cid:durableId="486745065">
    <w:abstractNumId w:val="19"/>
  </w:num>
  <w:num w:numId="10" w16cid:durableId="684786963">
    <w:abstractNumId w:val="14"/>
  </w:num>
  <w:num w:numId="11" w16cid:durableId="1505169144">
    <w:abstractNumId w:val="24"/>
  </w:num>
  <w:num w:numId="12" w16cid:durableId="1947737246">
    <w:abstractNumId w:val="9"/>
  </w:num>
  <w:num w:numId="13" w16cid:durableId="758520511">
    <w:abstractNumId w:val="8"/>
  </w:num>
  <w:num w:numId="14" w16cid:durableId="857888904">
    <w:abstractNumId w:val="18"/>
  </w:num>
  <w:num w:numId="15" w16cid:durableId="1666784199">
    <w:abstractNumId w:val="1"/>
  </w:num>
  <w:num w:numId="16" w16cid:durableId="1536114795">
    <w:abstractNumId w:val="0"/>
  </w:num>
  <w:num w:numId="17" w16cid:durableId="1966424940">
    <w:abstractNumId w:val="3"/>
  </w:num>
  <w:num w:numId="18" w16cid:durableId="1325817023">
    <w:abstractNumId w:val="28"/>
  </w:num>
  <w:num w:numId="19" w16cid:durableId="784809180">
    <w:abstractNumId w:val="12"/>
  </w:num>
  <w:num w:numId="20" w16cid:durableId="1627541255">
    <w:abstractNumId w:val="6"/>
  </w:num>
  <w:num w:numId="21" w16cid:durableId="1649167322">
    <w:abstractNumId w:val="4"/>
  </w:num>
  <w:num w:numId="22" w16cid:durableId="132065961">
    <w:abstractNumId w:val="25"/>
  </w:num>
  <w:num w:numId="23" w16cid:durableId="395206543">
    <w:abstractNumId w:val="16"/>
  </w:num>
  <w:num w:numId="24" w16cid:durableId="218594538">
    <w:abstractNumId w:val="26"/>
  </w:num>
  <w:num w:numId="25" w16cid:durableId="297733863">
    <w:abstractNumId w:val="31"/>
  </w:num>
  <w:num w:numId="26" w16cid:durableId="589049443">
    <w:abstractNumId w:val="27"/>
  </w:num>
  <w:num w:numId="27" w16cid:durableId="1409569994">
    <w:abstractNumId w:val="15"/>
  </w:num>
  <w:num w:numId="28" w16cid:durableId="333605131">
    <w:abstractNumId w:val="10"/>
  </w:num>
  <w:num w:numId="29" w16cid:durableId="1689790684">
    <w:abstractNumId w:val="11"/>
  </w:num>
  <w:num w:numId="30" w16cid:durableId="1341546820">
    <w:abstractNumId w:val="22"/>
  </w:num>
  <w:num w:numId="31" w16cid:durableId="335695378">
    <w:abstractNumId w:val="20"/>
  </w:num>
  <w:num w:numId="32" w16cid:durableId="1415739560">
    <w:abstractNumId w:val="7"/>
  </w:num>
  <w:num w:numId="33" w16cid:durableId="1480417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05924"/>
    <w:rsid w:val="00007595"/>
    <w:rsid w:val="00007FDD"/>
    <w:rsid w:val="00011F8E"/>
    <w:rsid w:val="0002029B"/>
    <w:rsid w:val="00021536"/>
    <w:rsid w:val="00021B7F"/>
    <w:rsid w:val="00025250"/>
    <w:rsid w:val="0003176F"/>
    <w:rsid w:val="00033278"/>
    <w:rsid w:val="00033BD5"/>
    <w:rsid w:val="000361E9"/>
    <w:rsid w:val="000372D6"/>
    <w:rsid w:val="00040690"/>
    <w:rsid w:val="000429AC"/>
    <w:rsid w:val="00045FC4"/>
    <w:rsid w:val="000465AC"/>
    <w:rsid w:val="00046DFA"/>
    <w:rsid w:val="000471E6"/>
    <w:rsid w:val="000474B1"/>
    <w:rsid w:val="00056FB6"/>
    <w:rsid w:val="00062704"/>
    <w:rsid w:val="00065FCC"/>
    <w:rsid w:val="00071241"/>
    <w:rsid w:val="000772DA"/>
    <w:rsid w:val="00077310"/>
    <w:rsid w:val="0007773F"/>
    <w:rsid w:val="00081CBC"/>
    <w:rsid w:val="000874B2"/>
    <w:rsid w:val="00095139"/>
    <w:rsid w:val="000959FF"/>
    <w:rsid w:val="00097DD1"/>
    <w:rsid w:val="000A1804"/>
    <w:rsid w:val="000A5CEA"/>
    <w:rsid w:val="000B17A8"/>
    <w:rsid w:val="000B3326"/>
    <w:rsid w:val="000B343F"/>
    <w:rsid w:val="000B66C5"/>
    <w:rsid w:val="000C0BC8"/>
    <w:rsid w:val="000C4517"/>
    <w:rsid w:val="000C6C12"/>
    <w:rsid w:val="000C7376"/>
    <w:rsid w:val="000D045A"/>
    <w:rsid w:val="000D06A6"/>
    <w:rsid w:val="000D07BC"/>
    <w:rsid w:val="000D1CDB"/>
    <w:rsid w:val="000D45DD"/>
    <w:rsid w:val="000D5941"/>
    <w:rsid w:val="000D701B"/>
    <w:rsid w:val="000E548B"/>
    <w:rsid w:val="000E5E30"/>
    <w:rsid w:val="000F3480"/>
    <w:rsid w:val="00102C38"/>
    <w:rsid w:val="00103BA2"/>
    <w:rsid w:val="00103CC3"/>
    <w:rsid w:val="00104101"/>
    <w:rsid w:val="0010489F"/>
    <w:rsid w:val="0010529F"/>
    <w:rsid w:val="001072BE"/>
    <w:rsid w:val="001111C1"/>
    <w:rsid w:val="001123C2"/>
    <w:rsid w:val="00120040"/>
    <w:rsid w:val="00122858"/>
    <w:rsid w:val="00130A7A"/>
    <w:rsid w:val="00130F2E"/>
    <w:rsid w:val="00132B4B"/>
    <w:rsid w:val="00134258"/>
    <w:rsid w:val="0013494F"/>
    <w:rsid w:val="00134C87"/>
    <w:rsid w:val="00135169"/>
    <w:rsid w:val="00141442"/>
    <w:rsid w:val="001441D7"/>
    <w:rsid w:val="0014503E"/>
    <w:rsid w:val="00151315"/>
    <w:rsid w:val="00154060"/>
    <w:rsid w:val="00161704"/>
    <w:rsid w:val="0016289C"/>
    <w:rsid w:val="00171631"/>
    <w:rsid w:val="001815A0"/>
    <w:rsid w:val="001821D0"/>
    <w:rsid w:val="001831DF"/>
    <w:rsid w:val="001845F2"/>
    <w:rsid w:val="0018462E"/>
    <w:rsid w:val="001866FA"/>
    <w:rsid w:val="00187D41"/>
    <w:rsid w:val="00191FEC"/>
    <w:rsid w:val="001930F9"/>
    <w:rsid w:val="00194D18"/>
    <w:rsid w:val="001A348C"/>
    <w:rsid w:val="001A3B30"/>
    <w:rsid w:val="001B072F"/>
    <w:rsid w:val="001B29DA"/>
    <w:rsid w:val="001B3A70"/>
    <w:rsid w:val="001B7FAD"/>
    <w:rsid w:val="001C0D89"/>
    <w:rsid w:val="001C17D4"/>
    <w:rsid w:val="001C3152"/>
    <w:rsid w:val="001C7611"/>
    <w:rsid w:val="001D3204"/>
    <w:rsid w:val="001E1318"/>
    <w:rsid w:val="001E1B75"/>
    <w:rsid w:val="001F5316"/>
    <w:rsid w:val="00200296"/>
    <w:rsid w:val="002043D9"/>
    <w:rsid w:val="0020456D"/>
    <w:rsid w:val="002069AB"/>
    <w:rsid w:val="00210325"/>
    <w:rsid w:val="00213274"/>
    <w:rsid w:val="00226217"/>
    <w:rsid w:val="00226768"/>
    <w:rsid w:val="002273BA"/>
    <w:rsid w:val="00227B4D"/>
    <w:rsid w:val="00240725"/>
    <w:rsid w:val="00240990"/>
    <w:rsid w:val="00242D47"/>
    <w:rsid w:val="00244E62"/>
    <w:rsid w:val="00253465"/>
    <w:rsid w:val="00253991"/>
    <w:rsid w:val="00255FF4"/>
    <w:rsid w:val="00262698"/>
    <w:rsid w:val="002661A7"/>
    <w:rsid w:val="00266BA2"/>
    <w:rsid w:val="002730EB"/>
    <w:rsid w:val="00275761"/>
    <w:rsid w:val="00281744"/>
    <w:rsid w:val="00283992"/>
    <w:rsid w:val="00284199"/>
    <w:rsid w:val="00293629"/>
    <w:rsid w:val="002958FB"/>
    <w:rsid w:val="002A5762"/>
    <w:rsid w:val="002A6C88"/>
    <w:rsid w:val="002A7AC3"/>
    <w:rsid w:val="002B4141"/>
    <w:rsid w:val="002B5761"/>
    <w:rsid w:val="002C0262"/>
    <w:rsid w:val="002C123A"/>
    <w:rsid w:val="002C342D"/>
    <w:rsid w:val="002C7C03"/>
    <w:rsid w:val="002D00E6"/>
    <w:rsid w:val="002D1641"/>
    <w:rsid w:val="002D66FB"/>
    <w:rsid w:val="002E21E6"/>
    <w:rsid w:val="002E440F"/>
    <w:rsid w:val="002F0250"/>
    <w:rsid w:val="002F391F"/>
    <w:rsid w:val="002F3D15"/>
    <w:rsid w:val="002F407C"/>
    <w:rsid w:val="002F50CD"/>
    <w:rsid w:val="002F5A2B"/>
    <w:rsid w:val="002F6A38"/>
    <w:rsid w:val="00302A16"/>
    <w:rsid w:val="00306FFC"/>
    <w:rsid w:val="00313745"/>
    <w:rsid w:val="00315AEE"/>
    <w:rsid w:val="0031649A"/>
    <w:rsid w:val="00320624"/>
    <w:rsid w:val="00327510"/>
    <w:rsid w:val="00327D76"/>
    <w:rsid w:val="0033145B"/>
    <w:rsid w:val="003314B4"/>
    <w:rsid w:val="003317C9"/>
    <w:rsid w:val="00333CC1"/>
    <w:rsid w:val="00337425"/>
    <w:rsid w:val="003401D6"/>
    <w:rsid w:val="00353210"/>
    <w:rsid w:val="003578CA"/>
    <w:rsid w:val="0036000A"/>
    <w:rsid w:val="00361202"/>
    <w:rsid w:val="003628A4"/>
    <w:rsid w:val="00362D1B"/>
    <w:rsid w:val="003654C3"/>
    <w:rsid w:val="00366958"/>
    <w:rsid w:val="00367693"/>
    <w:rsid w:val="00374085"/>
    <w:rsid w:val="0037795F"/>
    <w:rsid w:val="003839BF"/>
    <w:rsid w:val="00384DC3"/>
    <w:rsid w:val="0038680B"/>
    <w:rsid w:val="00390EA5"/>
    <w:rsid w:val="003912B8"/>
    <w:rsid w:val="003913D2"/>
    <w:rsid w:val="0039278B"/>
    <w:rsid w:val="00393F38"/>
    <w:rsid w:val="003957E9"/>
    <w:rsid w:val="00395CEF"/>
    <w:rsid w:val="00397623"/>
    <w:rsid w:val="0039771F"/>
    <w:rsid w:val="003A3DCA"/>
    <w:rsid w:val="003A7775"/>
    <w:rsid w:val="003A7F46"/>
    <w:rsid w:val="003B03CC"/>
    <w:rsid w:val="003B41B8"/>
    <w:rsid w:val="003B4620"/>
    <w:rsid w:val="003B76CB"/>
    <w:rsid w:val="003C0644"/>
    <w:rsid w:val="003C099C"/>
    <w:rsid w:val="003C0A20"/>
    <w:rsid w:val="003C11B9"/>
    <w:rsid w:val="003C6903"/>
    <w:rsid w:val="003C6A60"/>
    <w:rsid w:val="003D248B"/>
    <w:rsid w:val="003D2C72"/>
    <w:rsid w:val="003D3A82"/>
    <w:rsid w:val="003D5E74"/>
    <w:rsid w:val="003D6C01"/>
    <w:rsid w:val="003E35BC"/>
    <w:rsid w:val="003F7C0E"/>
    <w:rsid w:val="00401C8C"/>
    <w:rsid w:val="00401F7A"/>
    <w:rsid w:val="00411499"/>
    <w:rsid w:val="00411A30"/>
    <w:rsid w:val="00416CE3"/>
    <w:rsid w:val="00430C69"/>
    <w:rsid w:val="00431521"/>
    <w:rsid w:val="00432922"/>
    <w:rsid w:val="00434F4D"/>
    <w:rsid w:val="00441995"/>
    <w:rsid w:val="00447994"/>
    <w:rsid w:val="0045218B"/>
    <w:rsid w:val="00455FC7"/>
    <w:rsid w:val="004561F3"/>
    <w:rsid w:val="0046035F"/>
    <w:rsid w:val="00461EDA"/>
    <w:rsid w:val="00463C81"/>
    <w:rsid w:val="00472DDA"/>
    <w:rsid w:val="00474AE8"/>
    <w:rsid w:val="00475811"/>
    <w:rsid w:val="00475A83"/>
    <w:rsid w:val="00482866"/>
    <w:rsid w:val="00486329"/>
    <w:rsid w:val="004877EB"/>
    <w:rsid w:val="004923CF"/>
    <w:rsid w:val="004928DD"/>
    <w:rsid w:val="00492931"/>
    <w:rsid w:val="004A196E"/>
    <w:rsid w:val="004A23B3"/>
    <w:rsid w:val="004A44B6"/>
    <w:rsid w:val="004A4CD8"/>
    <w:rsid w:val="004A5F1E"/>
    <w:rsid w:val="004A6346"/>
    <w:rsid w:val="004B06E2"/>
    <w:rsid w:val="004B0704"/>
    <w:rsid w:val="004B3B2A"/>
    <w:rsid w:val="004B413A"/>
    <w:rsid w:val="004B6D8F"/>
    <w:rsid w:val="004C3253"/>
    <w:rsid w:val="004C45BE"/>
    <w:rsid w:val="004C5175"/>
    <w:rsid w:val="004C528B"/>
    <w:rsid w:val="004C5A87"/>
    <w:rsid w:val="004C6C9C"/>
    <w:rsid w:val="004D576F"/>
    <w:rsid w:val="004D7E7D"/>
    <w:rsid w:val="004E5282"/>
    <w:rsid w:val="004E5CDD"/>
    <w:rsid w:val="004F23B2"/>
    <w:rsid w:val="004F2802"/>
    <w:rsid w:val="005006B0"/>
    <w:rsid w:val="005061D3"/>
    <w:rsid w:val="00506B2B"/>
    <w:rsid w:val="00512FEF"/>
    <w:rsid w:val="005134E8"/>
    <w:rsid w:val="00516786"/>
    <w:rsid w:val="00522F80"/>
    <w:rsid w:val="00525FEC"/>
    <w:rsid w:val="0052606B"/>
    <w:rsid w:val="005317A0"/>
    <w:rsid w:val="00531EB7"/>
    <w:rsid w:val="00547CD4"/>
    <w:rsid w:val="00550BD2"/>
    <w:rsid w:val="00552803"/>
    <w:rsid w:val="005535F2"/>
    <w:rsid w:val="0055431D"/>
    <w:rsid w:val="005554A7"/>
    <w:rsid w:val="005571A7"/>
    <w:rsid w:val="00561D01"/>
    <w:rsid w:val="005654F0"/>
    <w:rsid w:val="00583FD4"/>
    <w:rsid w:val="005911B8"/>
    <w:rsid w:val="0059682E"/>
    <w:rsid w:val="005A1247"/>
    <w:rsid w:val="005A7E2F"/>
    <w:rsid w:val="005B2F04"/>
    <w:rsid w:val="005B307A"/>
    <w:rsid w:val="005B7CA5"/>
    <w:rsid w:val="005B7E42"/>
    <w:rsid w:val="005C2F98"/>
    <w:rsid w:val="005C4237"/>
    <w:rsid w:val="005C46CF"/>
    <w:rsid w:val="005C5C11"/>
    <w:rsid w:val="005C7E35"/>
    <w:rsid w:val="005E3C29"/>
    <w:rsid w:val="005E4382"/>
    <w:rsid w:val="005E6160"/>
    <w:rsid w:val="005E6DCC"/>
    <w:rsid w:val="005F1BBE"/>
    <w:rsid w:val="005F2C5D"/>
    <w:rsid w:val="005F77D5"/>
    <w:rsid w:val="00601FFC"/>
    <w:rsid w:val="006020F6"/>
    <w:rsid w:val="00604599"/>
    <w:rsid w:val="006113F9"/>
    <w:rsid w:val="00612348"/>
    <w:rsid w:val="00613D5B"/>
    <w:rsid w:val="00615A5A"/>
    <w:rsid w:val="00620F30"/>
    <w:rsid w:val="00635571"/>
    <w:rsid w:val="006432B6"/>
    <w:rsid w:val="00643EE2"/>
    <w:rsid w:val="0064440B"/>
    <w:rsid w:val="006452F8"/>
    <w:rsid w:val="006477EE"/>
    <w:rsid w:val="00647B61"/>
    <w:rsid w:val="00650244"/>
    <w:rsid w:val="0065320D"/>
    <w:rsid w:val="00656AAA"/>
    <w:rsid w:val="00657612"/>
    <w:rsid w:val="00661C8E"/>
    <w:rsid w:val="006620E8"/>
    <w:rsid w:val="00666155"/>
    <w:rsid w:val="00670B7E"/>
    <w:rsid w:val="00673345"/>
    <w:rsid w:val="00673C54"/>
    <w:rsid w:val="006753B4"/>
    <w:rsid w:val="0067552F"/>
    <w:rsid w:val="00680D11"/>
    <w:rsid w:val="006833D5"/>
    <w:rsid w:val="006839E7"/>
    <w:rsid w:val="00685A37"/>
    <w:rsid w:val="0068707C"/>
    <w:rsid w:val="0069076C"/>
    <w:rsid w:val="006913C9"/>
    <w:rsid w:val="00692733"/>
    <w:rsid w:val="006A2E1D"/>
    <w:rsid w:val="006A6643"/>
    <w:rsid w:val="006A7901"/>
    <w:rsid w:val="006B3234"/>
    <w:rsid w:val="006B51C0"/>
    <w:rsid w:val="006B5D6E"/>
    <w:rsid w:val="006C3658"/>
    <w:rsid w:val="006D1B63"/>
    <w:rsid w:val="006D537A"/>
    <w:rsid w:val="006D5927"/>
    <w:rsid w:val="006E0F33"/>
    <w:rsid w:val="006E2662"/>
    <w:rsid w:val="006E4050"/>
    <w:rsid w:val="006E6EA1"/>
    <w:rsid w:val="006F571C"/>
    <w:rsid w:val="006F7C39"/>
    <w:rsid w:val="00706DEA"/>
    <w:rsid w:val="007137DA"/>
    <w:rsid w:val="00721BE9"/>
    <w:rsid w:val="00723D3A"/>
    <w:rsid w:val="00726CE1"/>
    <w:rsid w:val="007337AD"/>
    <w:rsid w:val="00733A2F"/>
    <w:rsid w:val="007369FC"/>
    <w:rsid w:val="007375F5"/>
    <w:rsid w:val="00737DAB"/>
    <w:rsid w:val="00743C7C"/>
    <w:rsid w:val="00743D1E"/>
    <w:rsid w:val="00745C06"/>
    <w:rsid w:val="00752C40"/>
    <w:rsid w:val="00754EA8"/>
    <w:rsid w:val="00755E41"/>
    <w:rsid w:val="0077068A"/>
    <w:rsid w:val="00770A59"/>
    <w:rsid w:val="00770EEB"/>
    <w:rsid w:val="00780258"/>
    <w:rsid w:val="00780FD3"/>
    <w:rsid w:val="00784725"/>
    <w:rsid w:val="00784F47"/>
    <w:rsid w:val="00785C1B"/>
    <w:rsid w:val="00790E6B"/>
    <w:rsid w:val="007A4243"/>
    <w:rsid w:val="007A661A"/>
    <w:rsid w:val="007B3490"/>
    <w:rsid w:val="007C1AD5"/>
    <w:rsid w:val="007C2DC2"/>
    <w:rsid w:val="007C2F74"/>
    <w:rsid w:val="007C5296"/>
    <w:rsid w:val="007D2C10"/>
    <w:rsid w:val="007D3A33"/>
    <w:rsid w:val="007D3EFE"/>
    <w:rsid w:val="007D46B9"/>
    <w:rsid w:val="007E087A"/>
    <w:rsid w:val="007E14C6"/>
    <w:rsid w:val="007E4D89"/>
    <w:rsid w:val="007E6998"/>
    <w:rsid w:val="007F18A2"/>
    <w:rsid w:val="007F46D2"/>
    <w:rsid w:val="008010A5"/>
    <w:rsid w:val="0080143C"/>
    <w:rsid w:val="008032EA"/>
    <w:rsid w:val="00803648"/>
    <w:rsid w:val="008069E3"/>
    <w:rsid w:val="00810FC4"/>
    <w:rsid w:val="00814D3B"/>
    <w:rsid w:val="00814FE8"/>
    <w:rsid w:val="00820A78"/>
    <w:rsid w:val="00823B7C"/>
    <w:rsid w:val="00832F7E"/>
    <w:rsid w:val="00835541"/>
    <w:rsid w:val="00835C81"/>
    <w:rsid w:val="0083697F"/>
    <w:rsid w:val="00837D4B"/>
    <w:rsid w:val="00844B21"/>
    <w:rsid w:val="0085010D"/>
    <w:rsid w:val="00851594"/>
    <w:rsid w:val="00857FD5"/>
    <w:rsid w:val="00862D2B"/>
    <w:rsid w:val="0086739F"/>
    <w:rsid w:val="00871F32"/>
    <w:rsid w:val="00872827"/>
    <w:rsid w:val="00874816"/>
    <w:rsid w:val="00876604"/>
    <w:rsid w:val="00876935"/>
    <w:rsid w:val="00876B18"/>
    <w:rsid w:val="00880BDE"/>
    <w:rsid w:val="0088139C"/>
    <w:rsid w:val="00881D01"/>
    <w:rsid w:val="0088344E"/>
    <w:rsid w:val="00883919"/>
    <w:rsid w:val="00884A28"/>
    <w:rsid w:val="00885BE9"/>
    <w:rsid w:val="008879CB"/>
    <w:rsid w:val="0089619B"/>
    <w:rsid w:val="008A5EC5"/>
    <w:rsid w:val="008B0032"/>
    <w:rsid w:val="008B3BB0"/>
    <w:rsid w:val="008B5DC8"/>
    <w:rsid w:val="008C0FFC"/>
    <w:rsid w:val="008C192F"/>
    <w:rsid w:val="008C28FC"/>
    <w:rsid w:val="008C2A8C"/>
    <w:rsid w:val="008C2C86"/>
    <w:rsid w:val="008C32C1"/>
    <w:rsid w:val="008C6007"/>
    <w:rsid w:val="008C6FD1"/>
    <w:rsid w:val="008D7BE3"/>
    <w:rsid w:val="008E3003"/>
    <w:rsid w:val="008E3619"/>
    <w:rsid w:val="008E36E4"/>
    <w:rsid w:val="008E43E3"/>
    <w:rsid w:val="008E6CA6"/>
    <w:rsid w:val="008F22BC"/>
    <w:rsid w:val="008F41F2"/>
    <w:rsid w:val="008F42A0"/>
    <w:rsid w:val="008F4A33"/>
    <w:rsid w:val="008F4B40"/>
    <w:rsid w:val="008F60FC"/>
    <w:rsid w:val="009068B7"/>
    <w:rsid w:val="00912870"/>
    <w:rsid w:val="00913ADC"/>
    <w:rsid w:val="0091467D"/>
    <w:rsid w:val="00914BFC"/>
    <w:rsid w:val="0091570E"/>
    <w:rsid w:val="00915AD4"/>
    <w:rsid w:val="00921F98"/>
    <w:rsid w:val="009223DE"/>
    <w:rsid w:val="009227D8"/>
    <w:rsid w:val="00922AEE"/>
    <w:rsid w:val="009242D4"/>
    <w:rsid w:val="009379DA"/>
    <w:rsid w:val="00940EF1"/>
    <w:rsid w:val="009471BC"/>
    <w:rsid w:val="0095084F"/>
    <w:rsid w:val="00953C1F"/>
    <w:rsid w:val="00953F9B"/>
    <w:rsid w:val="00957E88"/>
    <w:rsid w:val="00964069"/>
    <w:rsid w:val="00964541"/>
    <w:rsid w:val="00966E45"/>
    <w:rsid w:val="0096762D"/>
    <w:rsid w:val="00973A01"/>
    <w:rsid w:val="00973F23"/>
    <w:rsid w:val="00980EC2"/>
    <w:rsid w:val="00982F7D"/>
    <w:rsid w:val="009841FB"/>
    <w:rsid w:val="00984E3E"/>
    <w:rsid w:val="00985BFC"/>
    <w:rsid w:val="009877E7"/>
    <w:rsid w:val="00990F07"/>
    <w:rsid w:val="00992EAF"/>
    <w:rsid w:val="00995ED1"/>
    <w:rsid w:val="00996D00"/>
    <w:rsid w:val="009A1D59"/>
    <w:rsid w:val="009A2C06"/>
    <w:rsid w:val="009B05F9"/>
    <w:rsid w:val="009B0E3F"/>
    <w:rsid w:val="009B16A3"/>
    <w:rsid w:val="009B44A5"/>
    <w:rsid w:val="009B52B7"/>
    <w:rsid w:val="009C1DCA"/>
    <w:rsid w:val="009C37DF"/>
    <w:rsid w:val="009C4541"/>
    <w:rsid w:val="009C7E32"/>
    <w:rsid w:val="009D18F9"/>
    <w:rsid w:val="009E2667"/>
    <w:rsid w:val="009E5563"/>
    <w:rsid w:val="009E5C48"/>
    <w:rsid w:val="009E6C74"/>
    <w:rsid w:val="009E73B8"/>
    <w:rsid w:val="009F0FE2"/>
    <w:rsid w:val="009F240B"/>
    <w:rsid w:val="00A009A3"/>
    <w:rsid w:val="00A00F6E"/>
    <w:rsid w:val="00A04624"/>
    <w:rsid w:val="00A06E21"/>
    <w:rsid w:val="00A077C8"/>
    <w:rsid w:val="00A10AA8"/>
    <w:rsid w:val="00A11076"/>
    <w:rsid w:val="00A158FD"/>
    <w:rsid w:val="00A161BA"/>
    <w:rsid w:val="00A16E32"/>
    <w:rsid w:val="00A175EC"/>
    <w:rsid w:val="00A31151"/>
    <w:rsid w:val="00A34FB0"/>
    <w:rsid w:val="00A36C67"/>
    <w:rsid w:val="00A4203F"/>
    <w:rsid w:val="00A50AA7"/>
    <w:rsid w:val="00A51A1D"/>
    <w:rsid w:val="00A5433E"/>
    <w:rsid w:val="00A546FD"/>
    <w:rsid w:val="00A565A7"/>
    <w:rsid w:val="00A65106"/>
    <w:rsid w:val="00A6656E"/>
    <w:rsid w:val="00A7077F"/>
    <w:rsid w:val="00A71217"/>
    <w:rsid w:val="00A72852"/>
    <w:rsid w:val="00A72C37"/>
    <w:rsid w:val="00A73BA2"/>
    <w:rsid w:val="00A762F1"/>
    <w:rsid w:val="00A775E1"/>
    <w:rsid w:val="00A77995"/>
    <w:rsid w:val="00A801E4"/>
    <w:rsid w:val="00A80B11"/>
    <w:rsid w:val="00A81416"/>
    <w:rsid w:val="00A81A1E"/>
    <w:rsid w:val="00A82832"/>
    <w:rsid w:val="00A8328B"/>
    <w:rsid w:val="00A852EC"/>
    <w:rsid w:val="00A85486"/>
    <w:rsid w:val="00A91947"/>
    <w:rsid w:val="00A91BA8"/>
    <w:rsid w:val="00AA774F"/>
    <w:rsid w:val="00AA7DC6"/>
    <w:rsid w:val="00AB0DF1"/>
    <w:rsid w:val="00AB51A7"/>
    <w:rsid w:val="00AB5690"/>
    <w:rsid w:val="00AB5EBF"/>
    <w:rsid w:val="00AB771F"/>
    <w:rsid w:val="00AC2C25"/>
    <w:rsid w:val="00AC635A"/>
    <w:rsid w:val="00AD5A94"/>
    <w:rsid w:val="00AD6CEA"/>
    <w:rsid w:val="00AE04D0"/>
    <w:rsid w:val="00AE1890"/>
    <w:rsid w:val="00AE2100"/>
    <w:rsid w:val="00AE4213"/>
    <w:rsid w:val="00AE5FBC"/>
    <w:rsid w:val="00AE7E52"/>
    <w:rsid w:val="00AE7EBE"/>
    <w:rsid w:val="00AF2877"/>
    <w:rsid w:val="00AF4923"/>
    <w:rsid w:val="00B01A85"/>
    <w:rsid w:val="00B0408C"/>
    <w:rsid w:val="00B11010"/>
    <w:rsid w:val="00B15E24"/>
    <w:rsid w:val="00B20168"/>
    <w:rsid w:val="00B209F3"/>
    <w:rsid w:val="00B22EF8"/>
    <w:rsid w:val="00B25DDB"/>
    <w:rsid w:val="00B300B2"/>
    <w:rsid w:val="00B320CA"/>
    <w:rsid w:val="00B340B0"/>
    <w:rsid w:val="00B46297"/>
    <w:rsid w:val="00B53261"/>
    <w:rsid w:val="00B55AAD"/>
    <w:rsid w:val="00B5770A"/>
    <w:rsid w:val="00B70F25"/>
    <w:rsid w:val="00B72A1F"/>
    <w:rsid w:val="00B74333"/>
    <w:rsid w:val="00B74DC9"/>
    <w:rsid w:val="00B77CE7"/>
    <w:rsid w:val="00B853BC"/>
    <w:rsid w:val="00B862B7"/>
    <w:rsid w:val="00B8725A"/>
    <w:rsid w:val="00BA0251"/>
    <w:rsid w:val="00BA49E9"/>
    <w:rsid w:val="00BB0CFB"/>
    <w:rsid w:val="00BC0B70"/>
    <w:rsid w:val="00BC4E55"/>
    <w:rsid w:val="00BC60E5"/>
    <w:rsid w:val="00BC6B10"/>
    <w:rsid w:val="00BD11EB"/>
    <w:rsid w:val="00BD4CC7"/>
    <w:rsid w:val="00BE1A3F"/>
    <w:rsid w:val="00BF09B8"/>
    <w:rsid w:val="00BF4452"/>
    <w:rsid w:val="00BF4460"/>
    <w:rsid w:val="00C00561"/>
    <w:rsid w:val="00C0165D"/>
    <w:rsid w:val="00C017DE"/>
    <w:rsid w:val="00C03431"/>
    <w:rsid w:val="00C03FCD"/>
    <w:rsid w:val="00C05261"/>
    <w:rsid w:val="00C05E6A"/>
    <w:rsid w:val="00C06029"/>
    <w:rsid w:val="00C064BC"/>
    <w:rsid w:val="00C135B1"/>
    <w:rsid w:val="00C14144"/>
    <w:rsid w:val="00C317CB"/>
    <w:rsid w:val="00C35BBC"/>
    <w:rsid w:val="00C36211"/>
    <w:rsid w:val="00C403DC"/>
    <w:rsid w:val="00C44B64"/>
    <w:rsid w:val="00C46349"/>
    <w:rsid w:val="00C47303"/>
    <w:rsid w:val="00C51154"/>
    <w:rsid w:val="00C52351"/>
    <w:rsid w:val="00C52A80"/>
    <w:rsid w:val="00C55028"/>
    <w:rsid w:val="00C610B6"/>
    <w:rsid w:val="00C6270F"/>
    <w:rsid w:val="00C62D80"/>
    <w:rsid w:val="00C7110F"/>
    <w:rsid w:val="00C8478D"/>
    <w:rsid w:val="00C84D78"/>
    <w:rsid w:val="00C864FA"/>
    <w:rsid w:val="00C87E47"/>
    <w:rsid w:val="00C90B3C"/>
    <w:rsid w:val="00CA10BD"/>
    <w:rsid w:val="00CA1D62"/>
    <w:rsid w:val="00CA20B6"/>
    <w:rsid w:val="00CA227E"/>
    <w:rsid w:val="00CA304F"/>
    <w:rsid w:val="00CA7C24"/>
    <w:rsid w:val="00CB0E7F"/>
    <w:rsid w:val="00CB0F5B"/>
    <w:rsid w:val="00CB199B"/>
    <w:rsid w:val="00CB3F77"/>
    <w:rsid w:val="00CB433B"/>
    <w:rsid w:val="00CB44F1"/>
    <w:rsid w:val="00CC090F"/>
    <w:rsid w:val="00CC3B02"/>
    <w:rsid w:val="00CD177C"/>
    <w:rsid w:val="00CD5DC8"/>
    <w:rsid w:val="00CE11C2"/>
    <w:rsid w:val="00CE51C8"/>
    <w:rsid w:val="00CF17AD"/>
    <w:rsid w:val="00CF1C0A"/>
    <w:rsid w:val="00CF309D"/>
    <w:rsid w:val="00CF4A87"/>
    <w:rsid w:val="00CF60BB"/>
    <w:rsid w:val="00CF6399"/>
    <w:rsid w:val="00CF6555"/>
    <w:rsid w:val="00D01120"/>
    <w:rsid w:val="00D01EA3"/>
    <w:rsid w:val="00D0237E"/>
    <w:rsid w:val="00D111AC"/>
    <w:rsid w:val="00D14500"/>
    <w:rsid w:val="00D149B7"/>
    <w:rsid w:val="00D14EFF"/>
    <w:rsid w:val="00D20C72"/>
    <w:rsid w:val="00D20F14"/>
    <w:rsid w:val="00D21B36"/>
    <w:rsid w:val="00D230F2"/>
    <w:rsid w:val="00D312A3"/>
    <w:rsid w:val="00D33372"/>
    <w:rsid w:val="00D34101"/>
    <w:rsid w:val="00D4075A"/>
    <w:rsid w:val="00D40CEF"/>
    <w:rsid w:val="00D46B7B"/>
    <w:rsid w:val="00D50541"/>
    <w:rsid w:val="00D65256"/>
    <w:rsid w:val="00D666AF"/>
    <w:rsid w:val="00D71E51"/>
    <w:rsid w:val="00D7364F"/>
    <w:rsid w:val="00D74E64"/>
    <w:rsid w:val="00D756C7"/>
    <w:rsid w:val="00D92300"/>
    <w:rsid w:val="00D95682"/>
    <w:rsid w:val="00D97B77"/>
    <w:rsid w:val="00DA0F53"/>
    <w:rsid w:val="00DA106E"/>
    <w:rsid w:val="00DA31F5"/>
    <w:rsid w:val="00DA791A"/>
    <w:rsid w:val="00DB3E55"/>
    <w:rsid w:val="00DB4CD8"/>
    <w:rsid w:val="00DB51BA"/>
    <w:rsid w:val="00DC050A"/>
    <w:rsid w:val="00DC0B15"/>
    <w:rsid w:val="00DC2920"/>
    <w:rsid w:val="00DC48CD"/>
    <w:rsid w:val="00DC7F16"/>
    <w:rsid w:val="00DD6A3D"/>
    <w:rsid w:val="00DE0360"/>
    <w:rsid w:val="00DE130E"/>
    <w:rsid w:val="00E04F19"/>
    <w:rsid w:val="00E12767"/>
    <w:rsid w:val="00E16282"/>
    <w:rsid w:val="00E2728C"/>
    <w:rsid w:val="00E30825"/>
    <w:rsid w:val="00E33643"/>
    <w:rsid w:val="00E3461B"/>
    <w:rsid w:val="00E357D7"/>
    <w:rsid w:val="00E37AFB"/>
    <w:rsid w:val="00E403E5"/>
    <w:rsid w:val="00E41166"/>
    <w:rsid w:val="00E4170D"/>
    <w:rsid w:val="00E4366C"/>
    <w:rsid w:val="00E44458"/>
    <w:rsid w:val="00E47BB3"/>
    <w:rsid w:val="00E57D66"/>
    <w:rsid w:val="00E67195"/>
    <w:rsid w:val="00E719C6"/>
    <w:rsid w:val="00E738FC"/>
    <w:rsid w:val="00E80E59"/>
    <w:rsid w:val="00E92F61"/>
    <w:rsid w:val="00E94956"/>
    <w:rsid w:val="00E95053"/>
    <w:rsid w:val="00E9591E"/>
    <w:rsid w:val="00EA07EF"/>
    <w:rsid w:val="00EA1554"/>
    <w:rsid w:val="00EA535E"/>
    <w:rsid w:val="00EA6234"/>
    <w:rsid w:val="00EA6CD3"/>
    <w:rsid w:val="00EB16D7"/>
    <w:rsid w:val="00EB300D"/>
    <w:rsid w:val="00EB5232"/>
    <w:rsid w:val="00EB5B58"/>
    <w:rsid w:val="00EB6E1C"/>
    <w:rsid w:val="00EC23E6"/>
    <w:rsid w:val="00EC42B3"/>
    <w:rsid w:val="00ED0D1C"/>
    <w:rsid w:val="00ED0FAD"/>
    <w:rsid w:val="00ED162C"/>
    <w:rsid w:val="00ED6E0D"/>
    <w:rsid w:val="00EE146C"/>
    <w:rsid w:val="00EE1589"/>
    <w:rsid w:val="00EE3B9E"/>
    <w:rsid w:val="00EE64C5"/>
    <w:rsid w:val="00EF2710"/>
    <w:rsid w:val="00EF3F9C"/>
    <w:rsid w:val="00EF4F9C"/>
    <w:rsid w:val="00F01B4E"/>
    <w:rsid w:val="00F077AE"/>
    <w:rsid w:val="00F07DD0"/>
    <w:rsid w:val="00F12DDF"/>
    <w:rsid w:val="00F1670F"/>
    <w:rsid w:val="00F207A0"/>
    <w:rsid w:val="00F22003"/>
    <w:rsid w:val="00F22C9A"/>
    <w:rsid w:val="00F26CC8"/>
    <w:rsid w:val="00F307D7"/>
    <w:rsid w:val="00F326A6"/>
    <w:rsid w:val="00F3298C"/>
    <w:rsid w:val="00F32EE6"/>
    <w:rsid w:val="00F32F50"/>
    <w:rsid w:val="00F349E8"/>
    <w:rsid w:val="00F40A7E"/>
    <w:rsid w:val="00F43407"/>
    <w:rsid w:val="00F6177B"/>
    <w:rsid w:val="00F64A67"/>
    <w:rsid w:val="00F67DBD"/>
    <w:rsid w:val="00F74FB3"/>
    <w:rsid w:val="00F74FDF"/>
    <w:rsid w:val="00F75195"/>
    <w:rsid w:val="00F77D47"/>
    <w:rsid w:val="00F803F9"/>
    <w:rsid w:val="00F810D8"/>
    <w:rsid w:val="00F81196"/>
    <w:rsid w:val="00F86D4B"/>
    <w:rsid w:val="00F91A03"/>
    <w:rsid w:val="00F9240A"/>
    <w:rsid w:val="00FA04A0"/>
    <w:rsid w:val="00FA0DD6"/>
    <w:rsid w:val="00FA2B72"/>
    <w:rsid w:val="00FA3F6B"/>
    <w:rsid w:val="00FA49FD"/>
    <w:rsid w:val="00FA5A2B"/>
    <w:rsid w:val="00FB6525"/>
    <w:rsid w:val="00FB7B3D"/>
    <w:rsid w:val="00FC4050"/>
    <w:rsid w:val="00FC4591"/>
    <w:rsid w:val="00FD1F3E"/>
    <w:rsid w:val="00FD2A9D"/>
    <w:rsid w:val="00FD4586"/>
    <w:rsid w:val="00FE035A"/>
    <w:rsid w:val="00FE239F"/>
    <w:rsid w:val="00FE3817"/>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240F"/>
  <w15:chartTrackingRefBased/>
  <w15:docId w15:val="{4A7EAC5A-80AD-A94F-A630-D5F37F6B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31151"/>
    <w:pPr>
      <w:keepNext/>
      <w:keepLines/>
      <w:spacing w:after="60"/>
      <w:outlineLvl w:val="0"/>
    </w:pPr>
    <w:rPr>
      <w:rFonts w:asciiTheme="minorHAnsi" w:eastAsiaTheme="majorEastAsia" w:hAnsiTheme="minorHAnsi" w:cstheme="minorHAnsi"/>
      <w:b/>
      <w:color w:val="000000" w:themeColor="text1"/>
      <w:sz w:val="32"/>
      <w:szCs w:val="22"/>
    </w:rPr>
  </w:style>
  <w:style w:type="paragraph" w:styleId="Heading2">
    <w:name w:val="heading 2"/>
    <w:next w:val="Normal"/>
    <w:link w:val="Heading2Char"/>
    <w:qFormat/>
    <w:rsid w:val="00A31151"/>
    <w:pPr>
      <w:keepNext/>
      <w:keepLines/>
      <w:spacing w:after="60"/>
      <w:outlineLvl w:val="1"/>
    </w:pPr>
    <w:rPr>
      <w:rFonts w:asciiTheme="majorHAnsi" w:eastAsia="Trebuchet MS" w:hAnsiTheme="majorHAnsi" w:cs="Trebuchet MS"/>
      <w:color w:val="000000"/>
      <w:sz w:val="28"/>
      <w:szCs w:val="20"/>
    </w:rPr>
  </w:style>
  <w:style w:type="paragraph" w:styleId="Heading3">
    <w:name w:val="heading 3"/>
    <w:basedOn w:val="Normal"/>
    <w:next w:val="Normal"/>
    <w:link w:val="Heading3Char"/>
    <w:autoRedefine/>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A31151"/>
    <w:rPr>
      <w:rFonts w:asciiTheme="majorHAnsi" w:eastAsia="Trebuchet MS" w:hAnsiTheme="majorHAnsi" w:cs="Trebuchet MS"/>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A31151"/>
    <w:rPr>
      <w:rFonts w:eastAsiaTheme="majorEastAsia" w:cstheme="minorHAnsi"/>
      <w:b/>
      <w:color w:val="000000" w:themeColor="text1"/>
      <w:sz w:val="32"/>
      <w:szCs w:val="2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Revision">
    <w:name w:val="Revision"/>
    <w:hidden/>
    <w:uiPriority w:val="99"/>
    <w:semiHidden/>
    <w:rsid w:val="00C610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20934282">
      <w:bodyDiv w:val="1"/>
      <w:marLeft w:val="0"/>
      <w:marRight w:val="0"/>
      <w:marTop w:val="0"/>
      <w:marBottom w:val="0"/>
      <w:divBdr>
        <w:top w:val="none" w:sz="0" w:space="0" w:color="auto"/>
        <w:left w:val="none" w:sz="0" w:space="0" w:color="auto"/>
        <w:bottom w:val="none" w:sz="0" w:space="0" w:color="auto"/>
        <w:right w:val="none" w:sz="0" w:space="0" w:color="auto"/>
      </w:divBdr>
    </w:div>
    <w:div w:id="43527584">
      <w:bodyDiv w:val="1"/>
      <w:marLeft w:val="0"/>
      <w:marRight w:val="0"/>
      <w:marTop w:val="0"/>
      <w:marBottom w:val="0"/>
      <w:divBdr>
        <w:top w:val="none" w:sz="0" w:space="0" w:color="auto"/>
        <w:left w:val="none" w:sz="0" w:space="0" w:color="auto"/>
        <w:bottom w:val="none" w:sz="0" w:space="0" w:color="auto"/>
        <w:right w:val="none" w:sz="0" w:space="0" w:color="auto"/>
      </w:divBdr>
    </w:div>
    <w:div w:id="67003395">
      <w:bodyDiv w:val="1"/>
      <w:marLeft w:val="0"/>
      <w:marRight w:val="0"/>
      <w:marTop w:val="0"/>
      <w:marBottom w:val="0"/>
      <w:divBdr>
        <w:top w:val="none" w:sz="0" w:space="0" w:color="auto"/>
        <w:left w:val="none" w:sz="0" w:space="0" w:color="auto"/>
        <w:bottom w:val="none" w:sz="0" w:space="0" w:color="auto"/>
        <w:right w:val="none" w:sz="0" w:space="0" w:color="auto"/>
      </w:divBdr>
    </w:div>
    <w:div w:id="73816504">
      <w:bodyDiv w:val="1"/>
      <w:marLeft w:val="0"/>
      <w:marRight w:val="0"/>
      <w:marTop w:val="0"/>
      <w:marBottom w:val="0"/>
      <w:divBdr>
        <w:top w:val="none" w:sz="0" w:space="0" w:color="auto"/>
        <w:left w:val="none" w:sz="0" w:space="0" w:color="auto"/>
        <w:bottom w:val="none" w:sz="0" w:space="0" w:color="auto"/>
        <w:right w:val="none" w:sz="0" w:space="0" w:color="auto"/>
      </w:divBdr>
    </w:div>
    <w:div w:id="129396595">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160436253">
      <w:bodyDiv w:val="1"/>
      <w:marLeft w:val="0"/>
      <w:marRight w:val="0"/>
      <w:marTop w:val="0"/>
      <w:marBottom w:val="0"/>
      <w:divBdr>
        <w:top w:val="none" w:sz="0" w:space="0" w:color="auto"/>
        <w:left w:val="none" w:sz="0" w:space="0" w:color="auto"/>
        <w:bottom w:val="none" w:sz="0" w:space="0" w:color="auto"/>
        <w:right w:val="none" w:sz="0" w:space="0" w:color="auto"/>
      </w:divBdr>
    </w:div>
    <w:div w:id="178739333">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390811194">
      <w:bodyDiv w:val="1"/>
      <w:marLeft w:val="0"/>
      <w:marRight w:val="0"/>
      <w:marTop w:val="0"/>
      <w:marBottom w:val="0"/>
      <w:divBdr>
        <w:top w:val="none" w:sz="0" w:space="0" w:color="auto"/>
        <w:left w:val="none" w:sz="0" w:space="0" w:color="auto"/>
        <w:bottom w:val="none" w:sz="0" w:space="0" w:color="auto"/>
        <w:right w:val="none" w:sz="0" w:space="0" w:color="auto"/>
      </w:divBdr>
    </w:div>
    <w:div w:id="424498107">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470485234">
      <w:bodyDiv w:val="1"/>
      <w:marLeft w:val="0"/>
      <w:marRight w:val="0"/>
      <w:marTop w:val="0"/>
      <w:marBottom w:val="0"/>
      <w:divBdr>
        <w:top w:val="none" w:sz="0" w:space="0" w:color="auto"/>
        <w:left w:val="none" w:sz="0" w:space="0" w:color="auto"/>
        <w:bottom w:val="none" w:sz="0" w:space="0" w:color="auto"/>
        <w:right w:val="none" w:sz="0" w:space="0" w:color="auto"/>
      </w:divBdr>
    </w:div>
    <w:div w:id="494761307">
      <w:bodyDiv w:val="1"/>
      <w:marLeft w:val="0"/>
      <w:marRight w:val="0"/>
      <w:marTop w:val="0"/>
      <w:marBottom w:val="0"/>
      <w:divBdr>
        <w:top w:val="none" w:sz="0" w:space="0" w:color="auto"/>
        <w:left w:val="none" w:sz="0" w:space="0" w:color="auto"/>
        <w:bottom w:val="none" w:sz="0" w:space="0" w:color="auto"/>
        <w:right w:val="none" w:sz="0" w:space="0" w:color="auto"/>
      </w:divBdr>
    </w:div>
    <w:div w:id="577978016">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36181706">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66270894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223699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49106166">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12740967">
      <w:bodyDiv w:val="1"/>
      <w:marLeft w:val="0"/>
      <w:marRight w:val="0"/>
      <w:marTop w:val="0"/>
      <w:marBottom w:val="0"/>
      <w:divBdr>
        <w:top w:val="none" w:sz="0" w:space="0" w:color="auto"/>
        <w:left w:val="none" w:sz="0" w:space="0" w:color="auto"/>
        <w:bottom w:val="none" w:sz="0" w:space="0" w:color="auto"/>
        <w:right w:val="none" w:sz="0" w:space="0" w:color="auto"/>
      </w:divBdr>
    </w:div>
    <w:div w:id="924806540">
      <w:bodyDiv w:val="1"/>
      <w:marLeft w:val="0"/>
      <w:marRight w:val="0"/>
      <w:marTop w:val="0"/>
      <w:marBottom w:val="0"/>
      <w:divBdr>
        <w:top w:val="none" w:sz="0" w:space="0" w:color="auto"/>
        <w:left w:val="none" w:sz="0" w:space="0" w:color="auto"/>
        <w:bottom w:val="none" w:sz="0" w:space="0" w:color="auto"/>
        <w:right w:val="none" w:sz="0" w:space="0" w:color="auto"/>
      </w:divBdr>
    </w:div>
    <w:div w:id="926618688">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87578705">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187910469">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24020766">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50328589">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03792806">
      <w:bodyDiv w:val="1"/>
      <w:marLeft w:val="0"/>
      <w:marRight w:val="0"/>
      <w:marTop w:val="0"/>
      <w:marBottom w:val="0"/>
      <w:divBdr>
        <w:top w:val="none" w:sz="0" w:space="0" w:color="auto"/>
        <w:left w:val="none" w:sz="0" w:space="0" w:color="auto"/>
        <w:bottom w:val="none" w:sz="0" w:space="0" w:color="auto"/>
        <w:right w:val="none" w:sz="0" w:space="0" w:color="auto"/>
      </w:divBdr>
    </w:div>
    <w:div w:id="1436054322">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683703356">
      <w:bodyDiv w:val="1"/>
      <w:marLeft w:val="0"/>
      <w:marRight w:val="0"/>
      <w:marTop w:val="0"/>
      <w:marBottom w:val="0"/>
      <w:divBdr>
        <w:top w:val="none" w:sz="0" w:space="0" w:color="auto"/>
        <w:left w:val="none" w:sz="0" w:space="0" w:color="auto"/>
        <w:bottom w:val="none" w:sz="0" w:space="0" w:color="auto"/>
        <w:right w:val="none" w:sz="0" w:space="0" w:color="auto"/>
      </w:divBdr>
    </w:div>
    <w:div w:id="1706446934">
      <w:bodyDiv w:val="1"/>
      <w:marLeft w:val="0"/>
      <w:marRight w:val="0"/>
      <w:marTop w:val="0"/>
      <w:marBottom w:val="0"/>
      <w:divBdr>
        <w:top w:val="none" w:sz="0" w:space="0" w:color="auto"/>
        <w:left w:val="none" w:sz="0" w:space="0" w:color="auto"/>
        <w:bottom w:val="none" w:sz="0" w:space="0" w:color="auto"/>
        <w:right w:val="none" w:sz="0" w:space="0" w:color="auto"/>
      </w:divBdr>
    </w:div>
    <w:div w:id="1764111225">
      <w:bodyDiv w:val="1"/>
      <w:marLeft w:val="0"/>
      <w:marRight w:val="0"/>
      <w:marTop w:val="0"/>
      <w:marBottom w:val="0"/>
      <w:divBdr>
        <w:top w:val="none" w:sz="0" w:space="0" w:color="auto"/>
        <w:left w:val="none" w:sz="0" w:space="0" w:color="auto"/>
        <w:bottom w:val="none" w:sz="0" w:space="0" w:color="auto"/>
        <w:right w:val="none" w:sz="0" w:space="0" w:color="auto"/>
      </w:divBdr>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78600852">
      <w:bodyDiv w:val="1"/>
      <w:marLeft w:val="0"/>
      <w:marRight w:val="0"/>
      <w:marTop w:val="0"/>
      <w:marBottom w:val="0"/>
      <w:divBdr>
        <w:top w:val="none" w:sz="0" w:space="0" w:color="auto"/>
        <w:left w:val="none" w:sz="0" w:space="0" w:color="auto"/>
        <w:bottom w:val="none" w:sz="0" w:space="0" w:color="auto"/>
        <w:right w:val="none" w:sz="0" w:space="0" w:color="auto"/>
      </w:divBdr>
    </w:div>
    <w:div w:id="1792935078">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837647624">
      <w:bodyDiv w:val="1"/>
      <w:marLeft w:val="0"/>
      <w:marRight w:val="0"/>
      <w:marTop w:val="0"/>
      <w:marBottom w:val="0"/>
      <w:divBdr>
        <w:top w:val="none" w:sz="0" w:space="0" w:color="auto"/>
        <w:left w:val="none" w:sz="0" w:space="0" w:color="auto"/>
        <w:bottom w:val="none" w:sz="0" w:space="0" w:color="auto"/>
        <w:right w:val="none" w:sz="0" w:space="0" w:color="auto"/>
      </w:divBdr>
    </w:div>
    <w:div w:id="1846624366">
      <w:bodyDiv w:val="1"/>
      <w:marLeft w:val="0"/>
      <w:marRight w:val="0"/>
      <w:marTop w:val="0"/>
      <w:marBottom w:val="0"/>
      <w:divBdr>
        <w:top w:val="none" w:sz="0" w:space="0" w:color="auto"/>
        <w:left w:val="none" w:sz="0" w:space="0" w:color="auto"/>
        <w:bottom w:val="none" w:sz="0" w:space="0" w:color="auto"/>
        <w:right w:val="none" w:sz="0" w:space="0" w:color="auto"/>
      </w:divBdr>
    </w:div>
    <w:div w:id="1903368259">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51355755">
      <w:bodyDiv w:val="1"/>
      <w:marLeft w:val="0"/>
      <w:marRight w:val="0"/>
      <w:marTop w:val="0"/>
      <w:marBottom w:val="0"/>
      <w:divBdr>
        <w:top w:val="none" w:sz="0" w:space="0" w:color="auto"/>
        <w:left w:val="none" w:sz="0" w:space="0" w:color="auto"/>
        <w:bottom w:val="none" w:sz="0" w:space="0" w:color="auto"/>
        <w:right w:val="none" w:sz="0" w:space="0" w:color="auto"/>
      </w:divBdr>
    </w:div>
    <w:div w:id="1976714677">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09939025">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apir/107897" TargetMode="External"/><Relationship Id="rId18" Type="http://schemas.openxmlformats.org/officeDocument/2006/relationships/hyperlink" Target="https://kb.wisc.edu/apir/107640" TargetMode="External"/><Relationship Id="rId26" Type="http://schemas.openxmlformats.org/officeDocument/2006/relationships/hyperlink" Target="https://kb.wisc.edu/apir/110354" TargetMode="External"/><Relationship Id="rId39" Type="http://schemas.openxmlformats.org/officeDocument/2006/relationships/hyperlink" Target="https://guide.wisc.edu/courses/" TargetMode="External"/><Relationship Id="rId21" Type="http://schemas.openxmlformats.org/officeDocument/2006/relationships/hyperlink" Target="https://kb.wisc.edu/office365/page.php?id=73588" TargetMode="External"/><Relationship Id="rId34" Type="http://schemas.openxmlformats.org/officeDocument/2006/relationships/hyperlink" Target="https://guide.wisc.edu/cours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chlearn.provost.wisc.edu/course-syllabi/course-credit-information-required-for-syllabi/" TargetMode="External"/><Relationship Id="rId29" Type="http://schemas.openxmlformats.org/officeDocument/2006/relationships/hyperlink" Target="https://guide.wisc.edu/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wisc.edu/courses/" TargetMode="External"/><Relationship Id="rId24" Type="http://schemas.openxmlformats.org/officeDocument/2006/relationships/hyperlink" Target="https://policy.wisc.edu/library/UW-862" TargetMode="External"/><Relationship Id="rId32" Type="http://schemas.openxmlformats.org/officeDocument/2006/relationships/hyperlink" Target="https://guide.wisc.edu/courses/" TargetMode="External"/><Relationship Id="rId37" Type="http://schemas.openxmlformats.org/officeDocument/2006/relationships/hyperlink" Target="https://guide.wisc.edu/cours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ssment.provost.wisc.edu/student-learning-outcomes/writing-student-learning-outcomes/" TargetMode="External"/><Relationship Id="rId23" Type="http://schemas.openxmlformats.org/officeDocument/2006/relationships/hyperlink" Target="https://it.wisc.edu/services/software/" TargetMode="External"/><Relationship Id="rId28" Type="http://schemas.openxmlformats.org/officeDocument/2006/relationships/hyperlink" Target="https://kb.wisc.edu/apir/116398" TargetMode="External"/><Relationship Id="rId36" Type="http://schemas.openxmlformats.org/officeDocument/2006/relationships/hyperlink" Target="https://guide.wisc.edu/courses/" TargetMode="External"/><Relationship Id="rId10" Type="http://schemas.openxmlformats.org/officeDocument/2006/relationships/hyperlink" Target="https://guide.wisc.edu/courses/" TargetMode="External"/><Relationship Id="rId19" Type="http://schemas.openxmlformats.org/officeDocument/2006/relationships/hyperlink" Target="https://it.wisc.edu/services/canvas/" TargetMode="External"/><Relationship Id="rId31" Type="http://schemas.openxmlformats.org/officeDocument/2006/relationships/hyperlink" Target="https://guide.wisc.edu/course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uide.wisc.edu/courses" TargetMode="External"/><Relationship Id="rId14" Type="http://schemas.openxmlformats.org/officeDocument/2006/relationships/hyperlink" Target="https://kb.wisc.edu/lumen/page.php?id=78747" TargetMode="External"/><Relationship Id="rId22" Type="http://schemas.openxmlformats.org/officeDocument/2006/relationships/hyperlink" Target="https://it.wisc.edu/learn/guides/getting-started-with-webex-meetings/" TargetMode="External"/><Relationship Id="rId27" Type="http://schemas.openxmlformats.org/officeDocument/2006/relationships/hyperlink" Target="https://kb.wisc.edu/apir/110354" TargetMode="External"/><Relationship Id="rId30" Type="http://schemas.openxmlformats.org/officeDocument/2006/relationships/hyperlink" Target="https://guide.wisc.edu/courses/" TargetMode="External"/><Relationship Id="rId35" Type="http://schemas.openxmlformats.org/officeDocument/2006/relationships/hyperlink" Target="https://guide.wisc.edu/courses/" TargetMode="External"/><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guide.wisc.edu/courses/" TargetMode="External"/><Relationship Id="rId17" Type="http://schemas.openxmlformats.org/officeDocument/2006/relationships/hyperlink" Target="https://policy.wisc.edu/library/UW-1011" TargetMode="External"/><Relationship Id="rId25" Type="http://schemas.openxmlformats.org/officeDocument/2006/relationships/hyperlink" Target="https://assessment.provost.wisc.edu/proctoring-with-honorlock/" TargetMode="External"/><Relationship Id="rId33" Type="http://schemas.openxmlformats.org/officeDocument/2006/relationships/hyperlink" Target="https://guide.wisc.edu/courses/" TargetMode="External"/><Relationship Id="rId38" Type="http://schemas.openxmlformats.org/officeDocument/2006/relationships/hyperlink" Target="https://guide.wisc.edu/courses/" TargetMode="External"/><Relationship Id="rId46" Type="http://schemas.openxmlformats.org/officeDocument/2006/relationships/fontTable" Target="fontTable.xml"/><Relationship Id="rId20" Type="http://schemas.openxmlformats.org/officeDocument/2006/relationships/hyperlink" Target="https://it.wisc.edu/services/web-conferencing-zo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F1A0-D4C4-3442-AB58-F695CE8C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Lowery</dc:creator>
  <cp:keywords/>
  <dc:description/>
  <cp:lastModifiedBy>Caitlin O'Brien</cp:lastModifiedBy>
  <cp:revision>2</cp:revision>
  <cp:lastPrinted>2020-12-06T18:57:00Z</cp:lastPrinted>
  <dcterms:created xsi:type="dcterms:W3CDTF">2022-08-17T13:37:00Z</dcterms:created>
  <dcterms:modified xsi:type="dcterms:W3CDTF">2022-08-17T13:37:00Z</dcterms:modified>
</cp:coreProperties>
</file>